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8E" w:rsidRPr="000C3352" w:rsidRDefault="00FD28CB" w:rsidP="00034E8E">
      <w:pPr>
        <w:jc w:val="both"/>
        <w:rPr>
          <w:rFonts w:cs="Arial"/>
          <w:b/>
        </w:rPr>
      </w:pPr>
      <w:r>
        <w:rPr>
          <w:sz w:val="20"/>
        </w:rPr>
        <w:t xml:space="preserve">    </w:t>
      </w:r>
      <w:r w:rsidR="00034E8E" w:rsidRPr="000C3352">
        <w:rPr>
          <w:rFonts w:cs="Arial"/>
          <w:b/>
        </w:rPr>
        <w:t>Richtlinie zur Förderung kultureller Aktivitäten im Landkreis Leipzig vom 10.12.2008 in der Fassung des Beschlusses des Kreistages des Landkreises Leipzig 2018/ … über die erste Änderung der Richtlinie zur Förderung kulture</w:t>
      </w:r>
      <w:r w:rsidR="00034E8E" w:rsidRPr="000C3352">
        <w:rPr>
          <w:rFonts w:cs="Arial"/>
          <w:b/>
        </w:rPr>
        <w:t>l</w:t>
      </w:r>
      <w:r w:rsidR="00034E8E" w:rsidRPr="000C3352">
        <w:rPr>
          <w:rFonts w:cs="Arial"/>
          <w:b/>
        </w:rPr>
        <w:t xml:space="preserve">ler Aktivitäten im Landkreis Leipzig vom 12.09.2018 </w:t>
      </w:r>
    </w:p>
    <w:p w:rsidR="00034E8E" w:rsidRPr="000C3352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  <w:b/>
        </w:rPr>
        <w:t>1.</w:t>
      </w:r>
      <w:r>
        <w:rPr>
          <w:rFonts w:cs="Arial"/>
          <w:b/>
        </w:rPr>
        <w:tab/>
        <w:t>Zuwendungszweck, Rechtsgrundlage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Der Landkreis Leipzig fördert kulturelle Aktivitäten im Landkreis durch die Gewä</w:t>
      </w:r>
      <w:r>
        <w:rPr>
          <w:rFonts w:cs="Arial"/>
        </w:rPr>
        <w:t>h</w:t>
      </w:r>
      <w:r>
        <w:rPr>
          <w:rFonts w:cs="Arial"/>
        </w:rPr>
        <w:t>rung von Zuwendungen im Rahmen dieser Richtlinie unter Berücksichtigung der al</w:t>
      </w:r>
      <w:r>
        <w:rPr>
          <w:rFonts w:cs="Arial"/>
        </w:rPr>
        <w:t>l</w:t>
      </w:r>
      <w:r>
        <w:rPr>
          <w:rFonts w:cs="Arial"/>
        </w:rPr>
        <w:t>geme</w:t>
      </w:r>
      <w:r>
        <w:rPr>
          <w:rFonts w:cs="Arial"/>
        </w:rPr>
        <w:t>i</w:t>
      </w:r>
      <w:r>
        <w:rPr>
          <w:rFonts w:cs="Arial"/>
        </w:rPr>
        <w:t>nen haushaltsrechtlichen Bestimmungen.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Er verwirklicht damit Kulturpflege, die im Freistaat Sachsen eine Pflichtaufgabe der Gemeinden und Landkreise ist. Ein Rechtsanspruch auf Gewährung einer Zuwe</w:t>
      </w:r>
      <w:r>
        <w:rPr>
          <w:rFonts w:cs="Arial"/>
        </w:rPr>
        <w:t>n</w:t>
      </w:r>
      <w:r>
        <w:rPr>
          <w:rFonts w:cs="Arial"/>
        </w:rPr>
        <w:t>dung besteht nicht. Vielmehr entscheidet der Landkreis auf Grund seines pflichtg</w:t>
      </w:r>
      <w:r>
        <w:rPr>
          <w:rFonts w:cs="Arial"/>
        </w:rPr>
        <w:t>e</w:t>
      </w:r>
      <w:r>
        <w:rPr>
          <w:rFonts w:cs="Arial"/>
        </w:rPr>
        <w:t>mäßen Ermessens im Rahmen der verfügbaren Haushaltsmittel.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Pr="000C3352" w:rsidRDefault="00034E8E" w:rsidP="00034E8E">
      <w:pPr>
        <w:autoSpaceDE w:val="0"/>
        <w:autoSpaceDN w:val="0"/>
        <w:adjustRightInd w:val="0"/>
        <w:jc w:val="both"/>
        <w:rPr>
          <w:rFonts w:cs="Arial"/>
        </w:rPr>
      </w:pPr>
      <w:r w:rsidRPr="000C3352">
        <w:rPr>
          <w:rFonts w:cs="Arial"/>
        </w:rPr>
        <w:t>Für das gesamte Zuwendungsverfahren finden, soweit in dieser Richtlinie nicht a</w:t>
      </w:r>
      <w:r w:rsidRPr="000C3352">
        <w:rPr>
          <w:rFonts w:cs="Arial"/>
        </w:rPr>
        <w:t>b</w:t>
      </w:r>
      <w:r w:rsidRPr="000C3352">
        <w:rPr>
          <w:rFonts w:cs="Arial"/>
        </w:rPr>
        <w:t>weichend geregelt, die allgemeinen haushaltsrechtlichen Bestimmungen der Hau</w:t>
      </w:r>
      <w:r w:rsidRPr="000C3352">
        <w:rPr>
          <w:rFonts w:cs="Arial"/>
        </w:rPr>
        <w:t>s</w:t>
      </w:r>
      <w:r w:rsidRPr="000C3352">
        <w:rPr>
          <w:rFonts w:cs="Arial"/>
        </w:rPr>
        <w:t>haltsordnung des Freistaates Sachsen (Sächsische Haushaltsordnung - SäHO), in</w:t>
      </w:r>
      <w:r w:rsidRPr="000C3352">
        <w:rPr>
          <w:rFonts w:cs="Arial"/>
        </w:rPr>
        <w:t>s</w:t>
      </w:r>
      <w:r w:rsidRPr="000C3352">
        <w:rPr>
          <w:rFonts w:cs="Arial"/>
        </w:rPr>
        <w:t>besondere §§ 23 und 44, sowie die dazu erlassenen Verwaltungsvorschriften des Sächsischen Staatsministeriums der Finanzen (VwV-SäHO) in der jeweils aktuellen Fassung entsprechende Anwendung, insbesondere die Allgemeinen Nebenbesti</w:t>
      </w:r>
      <w:r w:rsidRPr="000C3352">
        <w:rPr>
          <w:rFonts w:cs="Arial"/>
        </w:rPr>
        <w:t>m</w:t>
      </w:r>
      <w:r w:rsidRPr="000C3352">
        <w:rPr>
          <w:rFonts w:cs="Arial"/>
        </w:rPr>
        <w:t>mungen für Zuwendungen für Projektförderung (ANBest-P), die zum Bestandteil des Zuwendungsbescheides erklärt werden.</w:t>
      </w:r>
    </w:p>
    <w:p w:rsidR="00034E8E" w:rsidRPr="000C3352" w:rsidRDefault="00034E8E" w:rsidP="00034E8E">
      <w:pPr>
        <w:autoSpaceDE w:val="0"/>
        <w:autoSpaceDN w:val="0"/>
        <w:adjustRightInd w:val="0"/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  <w:b/>
        </w:rPr>
      </w:pPr>
      <w:r>
        <w:rPr>
          <w:rFonts w:cs="Arial"/>
          <w:b/>
        </w:rPr>
        <w:t>2.</w:t>
      </w:r>
      <w:r>
        <w:rPr>
          <w:rFonts w:cs="Arial"/>
          <w:b/>
        </w:rPr>
        <w:tab/>
        <w:t>Gegenstand der Förderung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numPr>
          <w:ilvl w:val="1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 xml:space="preserve">     förderfähig sind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Kulturelle Veranstaltungen, Initiativen und Projekte im Landkreis Leipzig bzw. solche, die den Landkreis Leipzig nach außen repräsentieren, insbesondere: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künstlerische Aktivitäten, Förderung des künstlerischen Nachwuchses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Vorhaben von Chören, Laienorchestern und Musikgruppen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Heimatpflege und Brauchtum, traditionelle Veranstaltungen und Projekte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nichtkommerzielle Kultur- und Kunstveranstaltungen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Kulturaustausch und internationale Begegnungen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Maßnahmen von Vereinen zur Erhöhung der Wirksamkeit kultureller Einric</w:t>
      </w:r>
      <w:r>
        <w:rPr>
          <w:rFonts w:cs="Arial"/>
        </w:rPr>
        <w:t>h</w:t>
      </w:r>
      <w:r>
        <w:rPr>
          <w:rFonts w:cs="Arial"/>
        </w:rPr>
        <w:t>tungen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numPr>
          <w:ilvl w:val="1"/>
          <w:numId w:val="4"/>
        </w:numPr>
        <w:jc w:val="both"/>
        <w:rPr>
          <w:rFonts w:cs="Arial"/>
          <w:b/>
        </w:rPr>
      </w:pPr>
      <w:r>
        <w:rPr>
          <w:rFonts w:cs="Arial"/>
          <w:b/>
        </w:rPr>
        <w:t xml:space="preserve">    nicht förderfähig sind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Pr="000C3352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 w:rsidRPr="000C3352">
        <w:rPr>
          <w:rFonts w:cs="Arial"/>
        </w:rPr>
        <w:t xml:space="preserve">Personalkosten, Honorare für </w:t>
      </w:r>
      <w:r>
        <w:rPr>
          <w:rFonts w:cs="Arial"/>
        </w:rPr>
        <w:t xml:space="preserve">den </w:t>
      </w:r>
      <w:r w:rsidRPr="000C3352">
        <w:rPr>
          <w:rFonts w:cs="Arial"/>
        </w:rPr>
        <w:t xml:space="preserve">Antragsteller 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Baumaßnahmen</w:t>
      </w:r>
    </w:p>
    <w:p w:rsidR="00034E8E" w:rsidRPr="000C3352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 w:rsidRPr="000C3352">
        <w:rPr>
          <w:rFonts w:cs="Arial"/>
        </w:rPr>
        <w:t>allgemeine Ausstattungsgegenstände für Gebäude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gesellige Veranstaltungen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kulturelle Angebote, die gewerblichen Charakter haben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Gästeunterbringung, Speisen und Getränke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nichtöffentliche Veranstaltungen</w:t>
      </w:r>
    </w:p>
    <w:p w:rsidR="00034E8E" w:rsidRDefault="00034E8E" w:rsidP="00034E8E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Ehrungen</w:t>
      </w:r>
    </w:p>
    <w:p w:rsidR="00034E8E" w:rsidRPr="000C3352" w:rsidRDefault="00034E8E" w:rsidP="00034E8E">
      <w:pPr>
        <w:jc w:val="both"/>
        <w:rPr>
          <w:rFonts w:cs="Arial"/>
        </w:rPr>
      </w:pPr>
      <w:r>
        <w:rPr>
          <w:rFonts w:cs="Arial"/>
        </w:rPr>
        <w:t xml:space="preserve">- </w:t>
      </w:r>
      <w:r>
        <w:rPr>
          <w:rFonts w:cs="Arial"/>
        </w:rPr>
        <w:tab/>
      </w:r>
      <w:r w:rsidRPr="000C3352">
        <w:rPr>
          <w:rFonts w:cs="Arial"/>
        </w:rPr>
        <w:t>Publikationen als Einzelprojekte (Druckkostenzuschuss)</w:t>
      </w:r>
    </w:p>
    <w:p w:rsidR="00034E8E" w:rsidRDefault="00034E8E" w:rsidP="00034E8E">
      <w:pPr>
        <w:jc w:val="both"/>
        <w:rPr>
          <w:rFonts w:cs="Arial"/>
        </w:rPr>
      </w:pPr>
      <w:r w:rsidRPr="000C3352">
        <w:rPr>
          <w:rFonts w:cs="Arial"/>
        </w:rPr>
        <w:t>-</w:t>
      </w:r>
      <w:r w:rsidRPr="000C3352">
        <w:rPr>
          <w:rFonts w:cs="Arial"/>
        </w:rPr>
        <w:tab/>
        <w:t>Eigenleistungen</w:t>
      </w:r>
    </w:p>
    <w:p w:rsidR="00034E8E" w:rsidRDefault="00034E8E" w:rsidP="00034E8E">
      <w:pPr>
        <w:jc w:val="both"/>
        <w:rPr>
          <w:rFonts w:cs="Arial"/>
        </w:rPr>
      </w:pPr>
    </w:p>
    <w:p w:rsidR="00034E8E" w:rsidRPr="005B20A9" w:rsidRDefault="00034E8E" w:rsidP="00034E8E">
      <w:pPr>
        <w:jc w:val="both"/>
        <w:rPr>
          <w:rFonts w:cs="Arial"/>
        </w:rPr>
      </w:pPr>
      <w:r w:rsidRPr="00C57D5C">
        <w:rPr>
          <w:rFonts w:cs="Arial"/>
        </w:rPr>
        <w:t>Veranstaltungen, Projekte oder sonstige Maßnahmen, die gegen die freiheit</w:t>
      </w:r>
      <w:r>
        <w:rPr>
          <w:rFonts w:cs="Arial"/>
        </w:rPr>
        <w:t xml:space="preserve">lich-demokratische </w:t>
      </w:r>
      <w:r w:rsidRPr="00C57D5C">
        <w:rPr>
          <w:rFonts w:cs="Arial"/>
        </w:rPr>
        <w:t>Grundordnung oder gegen geltendes Recht gerichtet sind oder ve</w:t>
      </w:r>
      <w:r w:rsidRPr="00C57D5C">
        <w:rPr>
          <w:rFonts w:cs="Arial"/>
        </w:rPr>
        <w:t>r</w:t>
      </w:r>
      <w:r w:rsidRPr="00C57D5C">
        <w:rPr>
          <w:rFonts w:cs="Arial"/>
        </w:rPr>
        <w:t xml:space="preserve">stoßen, sind von einer Förderung ausgeschlossen, auch wenn sie die sonstigen </w:t>
      </w:r>
      <w:r>
        <w:rPr>
          <w:rFonts w:cs="Arial"/>
        </w:rPr>
        <w:t xml:space="preserve">  Vor</w:t>
      </w:r>
      <w:r w:rsidRPr="00C57D5C">
        <w:rPr>
          <w:rFonts w:cs="Arial"/>
        </w:rPr>
        <w:t>aussetzungen erfüllen sollten.</w:t>
      </w:r>
    </w:p>
    <w:p w:rsidR="00034E8E" w:rsidRPr="00695A67" w:rsidRDefault="00034E8E" w:rsidP="00034E8E">
      <w:pPr>
        <w:jc w:val="both"/>
        <w:rPr>
          <w:rFonts w:cs="Arial"/>
          <w:color w:val="FF0000"/>
        </w:rPr>
      </w:pP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numPr>
          <w:ilvl w:val="0"/>
          <w:numId w:val="5"/>
        </w:numPr>
        <w:jc w:val="both"/>
        <w:rPr>
          <w:rFonts w:cs="Arial"/>
          <w:b/>
        </w:rPr>
      </w:pPr>
      <w:r>
        <w:rPr>
          <w:rFonts w:cs="Arial"/>
          <w:b/>
        </w:rPr>
        <w:t xml:space="preserve"> Antragsberechtigte / Zuwendungsempfänger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numPr>
          <w:ilvl w:val="0"/>
          <w:numId w:val="6"/>
        </w:numPr>
        <w:jc w:val="both"/>
        <w:rPr>
          <w:rFonts w:cs="Arial"/>
        </w:rPr>
      </w:pPr>
      <w:r w:rsidRPr="006E5369">
        <w:rPr>
          <w:rFonts w:cs="Arial"/>
        </w:rPr>
        <w:t>Antragsberechtigt sind natürliche und juristische Personen oder Personenverein</w:t>
      </w:r>
      <w:r w:rsidRPr="006E5369">
        <w:rPr>
          <w:rFonts w:cs="Arial"/>
        </w:rPr>
        <w:t>i</w:t>
      </w:r>
      <w:r w:rsidRPr="006E5369">
        <w:rPr>
          <w:rFonts w:cs="Arial"/>
        </w:rPr>
        <w:t>gungen als Träger kultureller Initiativen, Projekte und Veranstaltungen, die ihren Wohnsitz/ Sitz im Landkreis Leipzig haben, gemeinnützige Ziele verfolgen und a</w:t>
      </w:r>
      <w:r w:rsidRPr="006E5369">
        <w:rPr>
          <w:rFonts w:cs="Arial"/>
        </w:rPr>
        <w:t>l</w:t>
      </w:r>
      <w:r w:rsidRPr="006E5369">
        <w:rPr>
          <w:rFonts w:cs="Arial"/>
        </w:rPr>
        <w:t>len Bürgern offenstehen.</w:t>
      </w:r>
    </w:p>
    <w:p w:rsidR="00034E8E" w:rsidRDefault="00034E8E" w:rsidP="00034E8E">
      <w:pPr>
        <w:ind w:left="720"/>
        <w:jc w:val="both"/>
        <w:rPr>
          <w:rFonts w:cs="Arial"/>
        </w:rPr>
      </w:pPr>
    </w:p>
    <w:p w:rsidR="00034E8E" w:rsidRDefault="00034E8E" w:rsidP="00034E8E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K</w:t>
      </w:r>
      <w:r w:rsidRPr="00E86642">
        <w:rPr>
          <w:rFonts w:cs="Arial"/>
        </w:rPr>
        <w:t>ulturträger, die ihren Sitz nicht im Landkreis Leipzig haben, können für kulturelle Maßnahmen, die ausschließlich im Landkreis Leipzig wirksam werden, eine Fö</w:t>
      </w:r>
      <w:r w:rsidRPr="00E86642">
        <w:rPr>
          <w:rFonts w:cs="Arial"/>
        </w:rPr>
        <w:t>r</w:t>
      </w:r>
      <w:r w:rsidRPr="00E86642">
        <w:rPr>
          <w:rFonts w:cs="Arial"/>
        </w:rPr>
        <w:t>derung beantragen.</w:t>
      </w:r>
    </w:p>
    <w:p w:rsidR="00034E8E" w:rsidRDefault="00034E8E" w:rsidP="00034E8E">
      <w:pPr>
        <w:ind w:left="705"/>
        <w:jc w:val="both"/>
        <w:rPr>
          <w:rFonts w:cs="Arial"/>
        </w:rPr>
      </w:pPr>
    </w:p>
    <w:p w:rsidR="00034E8E" w:rsidRPr="00E86642" w:rsidRDefault="00034E8E" w:rsidP="00034E8E">
      <w:pPr>
        <w:numPr>
          <w:ilvl w:val="0"/>
          <w:numId w:val="6"/>
        </w:numPr>
        <w:jc w:val="both"/>
        <w:rPr>
          <w:rFonts w:cs="Arial"/>
        </w:rPr>
      </w:pPr>
      <w:r w:rsidRPr="00E86642">
        <w:rPr>
          <w:rFonts w:cs="Arial"/>
        </w:rPr>
        <w:t>Kommunen im Landkreis Leipzig können nur anlässlich von Jubiläen und Jahrfe</w:t>
      </w:r>
      <w:r w:rsidRPr="00E86642">
        <w:rPr>
          <w:rFonts w:cs="Arial"/>
        </w:rPr>
        <w:t>i</w:t>
      </w:r>
      <w:r w:rsidRPr="00E86642">
        <w:rPr>
          <w:rFonts w:cs="Arial"/>
        </w:rPr>
        <w:t xml:space="preserve">ern unterstützt werden.    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numPr>
          <w:ilvl w:val="0"/>
          <w:numId w:val="5"/>
        </w:numPr>
        <w:jc w:val="both"/>
        <w:rPr>
          <w:rFonts w:cs="Arial"/>
          <w:b/>
        </w:rPr>
      </w:pPr>
      <w:r>
        <w:rPr>
          <w:rFonts w:cs="Arial"/>
          <w:b/>
        </w:rPr>
        <w:t>Zuwendungsvoraussetzungen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rPr>
          <w:rFonts w:cs="Arial"/>
        </w:rPr>
      </w:pPr>
      <w:r>
        <w:rPr>
          <w:rFonts w:cs="Arial"/>
        </w:rPr>
        <w:t>Zuwendungen werden nur bewilligt, wenn:</w:t>
      </w:r>
    </w:p>
    <w:p w:rsidR="00034E8E" w:rsidRDefault="00034E8E" w:rsidP="00034E8E">
      <w:pPr>
        <w:rPr>
          <w:rFonts w:cs="Arial"/>
        </w:rPr>
      </w:pPr>
    </w:p>
    <w:p w:rsidR="00034E8E" w:rsidRDefault="00034E8E" w:rsidP="00034E8E">
      <w:pPr>
        <w:numPr>
          <w:ilvl w:val="0"/>
          <w:numId w:val="7"/>
        </w:numPr>
        <w:jc w:val="both"/>
        <w:rPr>
          <w:rFonts w:cs="Arial"/>
        </w:rPr>
      </w:pPr>
      <w:r w:rsidRPr="005B1AFD">
        <w:rPr>
          <w:rFonts w:cs="Arial"/>
        </w:rPr>
        <w:t>der Antragsteller den Zweck des zu fördernden Projektes ohne die Gewährung von Fördermitteln nicht erreichen kann,</w:t>
      </w:r>
    </w:p>
    <w:p w:rsidR="00034E8E" w:rsidRDefault="00034E8E" w:rsidP="00034E8E">
      <w:pPr>
        <w:numPr>
          <w:ilvl w:val="0"/>
          <w:numId w:val="7"/>
        </w:numPr>
        <w:jc w:val="both"/>
        <w:rPr>
          <w:rFonts w:cs="Arial"/>
        </w:rPr>
      </w:pPr>
      <w:r w:rsidRPr="005B1AFD">
        <w:rPr>
          <w:rFonts w:cs="Arial"/>
        </w:rPr>
        <w:t xml:space="preserve">der Antragsteller sich mit Eigenmitteln beteiligt, </w:t>
      </w:r>
    </w:p>
    <w:p w:rsidR="00034E8E" w:rsidRPr="005B1AFD" w:rsidRDefault="00034E8E" w:rsidP="00034E8E">
      <w:pPr>
        <w:numPr>
          <w:ilvl w:val="0"/>
          <w:numId w:val="7"/>
        </w:numPr>
        <w:jc w:val="both"/>
        <w:rPr>
          <w:rFonts w:cs="Arial"/>
        </w:rPr>
      </w:pPr>
      <w:r w:rsidRPr="005B1AFD">
        <w:rPr>
          <w:rFonts w:cs="Arial"/>
        </w:rPr>
        <w:t>die Gesamtfinanzierung des Vorhabens schlüssig und gesichert ist,</w:t>
      </w:r>
    </w:p>
    <w:p w:rsidR="00034E8E" w:rsidRDefault="00034E8E" w:rsidP="00034E8E">
      <w:pPr>
        <w:numPr>
          <w:ilvl w:val="0"/>
          <w:numId w:val="7"/>
        </w:numPr>
        <w:jc w:val="both"/>
        <w:rPr>
          <w:rFonts w:cs="Arial"/>
        </w:rPr>
      </w:pPr>
      <w:r w:rsidRPr="005B1AFD">
        <w:rPr>
          <w:rFonts w:cs="Arial"/>
        </w:rPr>
        <w:t>der Antragsteller nachweist, dass er eine ordnungsgemäße Finanzverwaltung bzw. Verwendungsn</w:t>
      </w:r>
      <w:r>
        <w:rPr>
          <w:rFonts w:cs="Arial"/>
        </w:rPr>
        <w:t>achweisführung realisieren kann,</w:t>
      </w:r>
    </w:p>
    <w:p w:rsidR="00034E8E" w:rsidRDefault="00034E8E" w:rsidP="00034E8E">
      <w:pPr>
        <w:numPr>
          <w:ilvl w:val="0"/>
          <w:numId w:val="7"/>
        </w:numPr>
        <w:jc w:val="both"/>
        <w:rPr>
          <w:rFonts w:cs="Arial"/>
        </w:rPr>
      </w:pPr>
      <w:r w:rsidRPr="005B1AFD">
        <w:rPr>
          <w:rFonts w:cs="Arial"/>
        </w:rPr>
        <w:t>das Vorhaben noch nicht begonnen und der Abschluss eines der Maßnahme z</w:t>
      </w:r>
      <w:r w:rsidRPr="005B1AFD">
        <w:rPr>
          <w:rFonts w:cs="Arial"/>
        </w:rPr>
        <w:t>u</w:t>
      </w:r>
      <w:r w:rsidRPr="005B1AFD">
        <w:rPr>
          <w:rFonts w:cs="Arial"/>
        </w:rPr>
        <w:t>zurechnenden Liefer- und Leistungsvertrages noch nicht erfolgt ist. Ein vorzeitiger</w:t>
      </w:r>
    </w:p>
    <w:p w:rsidR="00034E8E" w:rsidRDefault="00034E8E" w:rsidP="00034E8E">
      <w:pPr>
        <w:ind w:firstLine="360"/>
        <w:jc w:val="both"/>
        <w:rPr>
          <w:rFonts w:cs="Arial"/>
        </w:rPr>
      </w:pPr>
      <w:r w:rsidRPr="006E5369">
        <w:rPr>
          <w:rFonts w:cs="Arial"/>
        </w:rPr>
        <w:t>Maßnahmebeginn kann in Ausnahmefällen bei der Bewilligungsbehörde bean</w:t>
      </w:r>
      <w:r>
        <w:rPr>
          <w:rFonts w:cs="Arial"/>
        </w:rPr>
        <w:t>-</w:t>
      </w:r>
    </w:p>
    <w:p w:rsidR="00034E8E" w:rsidRPr="006E5369" w:rsidRDefault="00034E8E" w:rsidP="00034E8E">
      <w:pPr>
        <w:ind w:firstLine="360"/>
        <w:jc w:val="both"/>
        <w:rPr>
          <w:rFonts w:cs="Arial"/>
        </w:rPr>
      </w:pPr>
      <w:r w:rsidRPr="006E5369">
        <w:rPr>
          <w:rFonts w:cs="Arial"/>
        </w:rPr>
        <w:t xml:space="preserve">tragt werden. 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  <w:color w:val="0000FF"/>
        </w:rPr>
      </w:pPr>
    </w:p>
    <w:p w:rsidR="00034E8E" w:rsidRDefault="00034E8E" w:rsidP="00034E8E">
      <w:pPr>
        <w:numPr>
          <w:ilvl w:val="0"/>
          <w:numId w:val="5"/>
        </w:numPr>
        <w:jc w:val="both"/>
        <w:rPr>
          <w:rFonts w:cs="Arial"/>
          <w:b/>
        </w:rPr>
      </w:pPr>
      <w:r>
        <w:rPr>
          <w:rFonts w:cs="Arial"/>
          <w:b/>
        </w:rPr>
        <w:t>Art und Umfang der Zuwendung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  <w:i/>
        </w:rPr>
      </w:pPr>
      <w:r>
        <w:rPr>
          <w:rFonts w:cs="Arial"/>
        </w:rPr>
        <w:t xml:space="preserve">Die Zuwendung erfolgt zur Deckung von Ausgaben des Zuwendungsempfängers für einzelne, abgegrenzte Vorhaben </w:t>
      </w:r>
      <w:r>
        <w:rPr>
          <w:rFonts w:cs="Arial"/>
          <w:i/>
        </w:rPr>
        <w:t>(Projektförderung).</w:t>
      </w:r>
    </w:p>
    <w:p w:rsidR="00034E8E" w:rsidRDefault="00034E8E" w:rsidP="00034E8E">
      <w:pPr>
        <w:jc w:val="both"/>
        <w:rPr>
          <w:rFonts w:cs="Arial"/>
          <w:i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Sie wird grundsätzlich zur Teilfinanzierung des zu erfüllenden Zwecks bewilligt und zwar: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 xml:space="preserve">- als </w:t>
      </w:r>
      <w:r>
        <w:rPr>
          <w:rFonts w:cs="Arial"/>
          <w:i/>
        </w:rPr>
        <w:t>Anteilsfinanzierung</w:t>
      </w:r>
      <w:r>
        <w:rPr>
          <w:rFonts w:cs="Arial"/>
        </w:rPr>
        <w:t xml:space="preserve"> für Veranstaltungen mit Festcharakter (Volks-, Stadt-, Dorf-, </w:t>
      </w: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 xml:space="preserve">  Straßen-, Kinderfeste, Fest zu Jubiläen u.ä.) 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Bei allen anderen Vorhaben: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 xml:space="preserve">- als </w:t>
      </w:r>
      <w:r>
        <w:rPr>
          <w:rFonts w:cs="Arial"/>
          <w:i/>
        </w:rPr>
        <w:t xml:space="preserve">Festbetragsfinanzierung </w:t>
      </w:r>
      <w:r>
        <w:rPr>
          <w:rFonts w:cs="Arial"/>
        </w:rPr>
        <w:t xml:space="preserve">(mit einem festen Beitrag an den zuwendungsfähigen </w:t>
      </w:r>
    </w:p>
    <w:p w:rsidR="00034E8E" w:rsidRDefault="00034E8E" w:rsidP="00034E8E">
      <w:pPr>
        <w:jc w:val="both"/>
        <w:rPr>
          <w:rFonts w:cs="Arial"/>
          <w:b/>
        </w:rPr>
      </w:pPr>
      <w:r>
        <w:rPr>
          <w:rFonts w:cs="Arial"/>
        </w:rPr>
        <w:t xml:space="preserve">  Ausgaben)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numPr>
          <w:ilvl w:val="0"/>
          <w:numId w:val="5"/>
        </w:numPr>
        <w:jc w:val="both"/>
        <w:rPr>
          <w:rFonts w:cs="Arial"/>
          <w:b/>
        </w:rPr>
      </w:pPr>
      <w:r>
        <w:rPr>
          <w:rFonts w:cs="Arial"/>
          <w:b/>
        </w:rPr>
        <w:t>Verfahren</w:t>
      </w:r>
    </w:p>
    <w:p w:rsidR="00034E8E" w:rsidRDefault="00034E8E" w:rsidP="00034E8E">
      <w:pPr>
        <w:ind w:left="405"/>
        <w:jc w:val="both"/>
        <w:rPr>
          <w:rFonts w:cs="Arial"/>
          <w:b/>
        </w:rPr>
      </w:pPr>
    </w:p>
    <w:p w:rsidR="00034E8E" w:rsidRPr="00E86642" w:rsidRDefault="00034E8E" w:rsidP="00034E8E">
      <w:pPr>
        <w:rPr>
          <w:rFonts w:cs="Arial"/>
        </w:rPr>
      </w:pPr>
      <w:r w:rsidRPr="00E86642">
        <w:rPr>
          <w:rFonts w:cs="Arial"/>
        </w:rPr>
        <w:t xml:space="preserve">Der fachlich zuständige Ausschuss des Kreistages wird über den Inhalt der Bewilli-gungen informiert. Nach Abschluss des Förderjahres erfolgt eine Information an den Ausschuss über die ausgereichte </w:t>
      </w:r>
      <w:r>
        <w:rPr>
          <w:rFonts w:cs="Arial"/>
        </w:rPr>
        <w:t>Kultur</w:t>
      </w:r>
      <w:r w:rsidRPr="00E86642">
        <w:rPr>
          <w:rFonts w:cs="Arial"/>
        </w:rPr>
        <w:t xml:space="preserve">förderung des Vorjahres.  </w:t>
      </w:r>
    </w:p>
    <w:p w:rsidR="00034E8E" w:rsidRPr="00E86642" w:rsidRDefault="00034E8E" w:rsidP="00034E8E">
      <w:pPr>
        <w:ind w:left="405"/>
        <w:jc w:val="both"/>
        <w:rPr>
          <w:rFonts w:cs="Arial"/>
        </w:rPr>
      </w:pPr>
    </w:p>
    <w:p w:rsidR="00034E8E" w:rsidRDefault="00034E8E" w:rsidP="00034E8E">
      <w:pPr>
        <w:numPr>
          <w:ilvl w:val="1"/>
          <w:numId w:val="3"/>
        </w:numPr>
        <w:jc w:val="both"/>
        <w:rPr>
          <w:rFonts w:cs="Arial"/>
          <w:b/>
        </w:rPr>
      </w:pPr>
      <w:r>
        <w:rPr>
          <w:rFonts w:cs="Arial"/>
          <w:b/>
        </w:rPr>
        <w:t>Antragsverfahren</w:t>
      </w:r>
    </w:p>
    <w:p w:rsidR="00034E8E" w:rsidRDefault="00034E8E" w:rsidP="00034E8E">
      <w:pPr>
        <w:jc w:val="both"/>
        <w:rPr>
          <w:rFonts w:cs="Arial"/>
          <w:u w:val="single"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Die Anträge auf Zuwendungen sind durch die unter Ziffer 3 benannten Zuwendung</w:t>
      </w:r>
      <w:r>
        <w:rPr>
          <w:rFonts w:cs="Arial"/>
        </w:rPr>
        <w:t>s</w:t>
      </w:r>
      <w:r>
        <w:rPr>
          <w:rFonts w:cs="Arial"/>
        </w:rPr>
        <w:t xml:space="preserve">berechtigten </w:t>
      </w:r>
      <w:r>
        <w:rPr>
          <w:rFonts w:cs="Arial"/>
          <w:b/>
        </w:rPr>
        <w:t>bis</w:t>
      </w:r>
      <w:r>
        <w:rPr>
          <w:rFonts w:cs="Arial"/>
        </w:rPr>
        <w:t xml:space="preserve"> spätestens </w:t>
      </w:r>
      <w:r>
        <w:rPr>
          <w:rFonts w:cs="Arial"/>
          <w:b/>
        </w:rPr>
        <w:t>01.03. des laufenden Jahres</w:t>
      </w:r>
      <w:r>
        <w:rPr>
          <w:rFonts w:cs="Arial"/>
        </w:rPr>
        <w:t xml:space="preserve"> schriftlich unter folgender Adresse einzureichen: </w:t>
      </w:r>
    </w:p>
    <w:p w:rsidR="00034E8E" w:rsidRDefault="00034E8E" w:rsidP="00034E8E">
      <w:pPr>
        <w:ind w:left="705"/>
        <w:jc w:val="both"/>
        <w:rPr>
          <w:rFonts w:cs="Arial"/>
        </w:rPr>
      </w:pPr>
    </w:p>
    <w:p w:rsidR="00034E8E" w:rsidRPr="006E5369" w:rsidRDefault="00034E8E" w:rsidP="00034E8E">
      <w:pPr>
        <w:ind w:left="705"/>
        <w:jc w:val="both"/>
        <w:rPr>
          <w:rFonts w:cs="Arial"/>
        </w:rPr>
      </w:pPr>
      <w:r w:rsidRPr="006E5369">
        <w:rPr>
          <w:rFonts w:cs="Arial"/>
        </w:rPr>
        <w:t>Landratsamt  Landkreis Leipzig</w:t>
      </w:r>
    </w:p>
    <w:p w:rsidR="00034E8E" w:rsidRPr="006E5369" w:rsidRDefault="00034E8E" w:rsidP="00034E8E">
      <w:pPr>
        <w:ind w:left="705"/>
        <w:jc w:val="both"/>
        <w:rPr>
          <w:rFonts w:cs="Arial"/>
        </w:rPr>
      </w:pPr>
      <w:r w:rsidRPr="006E5369">
        <w:rPr>
          <w:rFonts w:cs="Arial"/>
        </w:rPr>
        <w:t>Liegenschafts- und Kultusamt</w:t>
      </w:r>
    </w:p>
    <w:p w:rsidR="00034E8E" w:rsidRPr="006E5369" w:rsidRDefault="00034E8E" w:rsidP="00034E8E">
      <w:pPr>
        <w:ind w:left="705"/>
        <w:jc w:val="both"/>
        <w:rPr>
          <w:rFonts w:cs="Arial"/>
        </w:rPr>
      </w:pPr>
      <w:r w:rsidRPr="006E5369">
        <w:rPr>
          <w:rFonts w:cs="Arial"/>
        </w:rPr>
        <w:t>Stauffenbergstrasse 4</w:t>
      </w:r>
    </w:p>
    <w:p w:rsidR="00034E8E" w:rsidRPr="006E5369" w:rsidRDefault="00034E8E" w:rsidP="00034E8E">
      <w:pPr>
        <w:ind w:left="705"/>
        <w:jc w:val="both"/>
        <w:rPr>
          <w:rFonts w:cs="Arial"/>
        </w:rPr>
      </w:pPr>
      <w:r w:rsidRPr="006E5369">
        <w:rPr>
          <w:rFonts w:cs="Arial"/>
        </w:rPr>
        <w:t>04552 Borna</w:t>
      </w:r>
    </w:p>
    <w:p w:rsidR="00034E8E" w:rsidRDefault="00034E8E" w:rsidP="00034E8E">
      <w:pPr>
        <w:ind w:left="705"/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  <w:r w:rsidRPr="006E5369">
        <w:rPr>
          <w:rFonts w:cs="Arial"/>
        </w:rPr>
        <w:t>Jeder Antragsteller ist berechtigt, pro Kalenderjahr einen Antrag auf finanzielle Z</w:t>
      </w:r>
      <w:r w:rsidRPr="006E5369">
        <w:rPr>
          <w:rFonts w:cs="Arial"/>
        </w:rPr>
        <w:t>u</w:t>
      </w:r>
      <w:r w:rsidRPr="006E5369">
        <w:rPr>
          <w:rFonts w:cs="Arial"/>
        </w:rPr>
        <w:t xml:space="preserve">wendung zu stellen. </w:t>
      </w:r>
    </w:p>
    <w:p w:rsidR="00034E8E" w:rsidRPr="006E5369" w:rsidRDefault="00034E8E" w:rsidP="00034E8E">
      <w:pPr>
        <w:jc w:val="both"/>
        <w:rPr>
          <w:rFonts w:cs="Arial"/>
        </w:rPr>
      </w:pPr>
    </w:p>
    <w:p w:rsidR="00034E8E" w:rsidRPr="006E5369" w:rsidRDefault="00034E8E" w:rsidP="00034E8E">
      <w:pPr>
        <w:jc w:val="both"/>
        <w:rPr>
          <w:rFonts w:cs="Arial"/>
        </w:rPr>
      </w:pPr>
      <w:r w:rsidRPr="006E5369">
        <w:rPr>
          <w:rFonts w:cs="Arial"/>
        </w:rPr>
        <w:t>Die Antragstellung ist formgebunden; die Formulare sind beim Liegenschafts- und Kultusamt und auf der Internetseite des Landkreises Leipzig www.lk-l.de erhältlich.</w:t>
      </w:r>
    </w:p>
    <w:p w:rsidR="00034E8E" w:rsidRPr="006E5369" w:rsidRDefault="00034E8E" w:rsidP="00034E8E">
      <w:pPr>
        <w:ind w:left="705"/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  <w:color w:val="0000FF"/>
        </w:rPr>
      </w:pPr>
      <w:r>
        <w:rPr>
          <w:rFonts w:cs="Arial"/>
        </w:rPr>
        <w:t>Mit der Antragstellung sind von Vereinen Kopien der aktuellen Fassung der Satzung, des Eintrags in das Vereinsregister und der derzeit gültigen Bestätigung der G</w:t>
      </w:r>
      <w:r>
        <w:rPr>
          <w:rFonts w:cs="Arial"/>
        </w:rPr>
        <w:t>e</w:t>
      </w:r>
      <w:r>
        <w:rPr>
          <w:rFonts w:cs="Arial"/>
        </w:rPr>
        <w:t xml:space="preserve">meinnützigkeit durch das Finanzamt einzureichen.  </w:t>
      </w:r>
    </w:p>
    <w:p w:rsidR="00034E8E" w:rsidRDefault="00034E8E" w:rsidP="00034E8E">
      <w:pPr>
        <w:ind w:left="705"/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Es werden nur vollständige Antragsunterlagen bearbeitet.</w:t>
      </w:r>
    </w:p>
    <w:p w:rsidR="00034E8E" w:rsidRDefault="00034E8E" w:rsidP="00034E8E">
      <w:pPr>
        <w:ind w:left="705"/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Der mit dem Antrag beizubringende Ausgaben- und Finanzierungsplan ist hinsich</w:t>
      </w:r>
      <w:r>
        <w:rPr>
          <w:rFonts w:cs="Arial"/>
        </w:rPr>
        <w:t>t</w:t>
      </w:r>
      <w:r>
        <w:rPr>
          <w:rFonts w:cs="Arial"/>
        </w:rPr>
        <w:t>lich des Gesamtergebnisses verbindlich.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Pr="006E5369" w:rsidRDefault="00034E8E" w:rsidP="00034E8E">
      <w:pPr>
        <w:jc w:val="both"/>
        <w:rPr>
          <w:rFonts w:cs="Arial"/>
        </w:rPr>
      </w:pPr>
      <w:r w:rsidRPr="006E5369">
        <w:rPr>
          <w:rFonts w:cs="Arial"/>
        </w:rPr>
        <w:t>Präzisierungen und Änderungen zu diesem gestellten Antrag sind im laufenden Haushaltsjahr schriftlich und mit nachvollziehbarer Begründung beim Liegenschafts- und Kultusamt einzureichen.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numPr>
          <w:ilvl w:val="1"/>
          <w:numId w:val="3"/>
        </w:numPr>
        <w:jc w:val="both"/>
        <w:rPr>
          <w:rFonts w:cs="Arial"/>
          <w:b/>
        </w:rPr>
      </w:pPr>
      <w:r>
        <w:rPr>
          <w:rFonts w:cs="Arial"/>
          <w:b/>
        </w:rPr>
        <w:t>Bewilligungsverfahren</w:t>
      </w:r>
    </w:p>
    <w:p w:rsidR="00034E8E" w:rsidRDefault="00034E8E" w:rsidP="00034E8E">
      <w:pPr>
        <w:ind w:left="705"/>
        <w:jc w:val="both"/>
        <w:rPr>
          <w:rFonts w:cs="Arial"/>
          <w:b/>
        </w:rPr>
      </w:pPr>
    </w:p>
    <w:p w:rsidR="00034E8E" w:rsidRPr="006E5369" w:rsidRDefault="00034E8E" w:rsidP="00034E8E">
      <w:pPr>
        <w:jc w:val="both"/>
        <w:rPr>
          <w:rFonts w:cs="Arial"/>
        </w:rPr>
      </w:pPr>
      <w:r w:rsidRPr="006E5369">
        <w:rPr>
          <w:rFonts w:cs="Arial"/>
        </w:rPr>
        <w:t>Das Liegenschafts- und Kultusamt des Landkreises  Leipzig bewilligt den Antragste</w:t>
      </w:r>
      <w:r w:rsidRPr="006E5369">
        <w:rPr>
          <w:rFonts w:cs="Arial"/>
        </w:rPr>
        <w:t>l</w:t>
      </w:r>
      <w:r w:rsidRPr="006E5369">
        <w:rPr>
          <w:rFonts w:cs="Arial"/>
        </w:rPr>
        <w:t>lern Zuwendungen  im Rahmen der verfügbaren Haushaltsmittel nach pflichtgem</w:t>
      </w:r>
      <w:r w:rsidRPr="006E5369">
        <w:rPr>
          <w:rFonts w:cs="Arial"/>
        </w:rPr>
        <w:t>ä</w:t>
      </w:r>
      <w:r w:rsidRPr="006E5369">
        <w:rPr>
          <w:rFonts w:cs="Arial"/>
        </w:rPr>
        <w:t>ßem Ermessen in Form eines Zuwendungsbescheides.</w:t>
      </w:r>
    </w:p>
    <w:p w:rsidR="00034E8E" w:rsidRDefault="00034E8E" w:rsidP="00034E8E">
      <w:pPr>
        <w:jc w:val="both"/>
        <w:rPr>
          <w:rFonts w:cs="Arial"/>
        </w:rPr>
      </w:pPr>
    </w:p>
    <w:p w:rsidR="00034E8E" w:rsidRPr="006E5369" w:rsidRDefault="00034E8E" w:rsidP="00034E8E">
      <w:pPr>
        <w:jc w:val="both"/>
        <w:rPr>
          <w:rFonts w:cs="Arial"/>
        </w:rPr>
      </w:pPr>
      <w:r w:rsidRPr="006E5369">
        <w:rPr>
          <w:rFonts w:cs="Arial"/>
        </w:rPr>
        <w:t>Ist die gewährende Zuwendungshöhe voraussichtlich geringer als die beantragte Zuwendungshöhe, wird der Antragsteller vor Erteilung des Zuwendungsbescheides von der Bewilligungsbehörde aufgefordert, seinen</w:t>
      </w:r>
      <w:r w:rsidRPr="006E5369">
        <w:rPr>
          <w:rFonts w:cs="Arial"/>
          <w:b/>
        </w:rPr>
        <w:t xml:space="preserve"> </w:t>
      </w:r>
      <w:r w:rsidRPr="006E5369">
        <w:rPr>
          <w:rFonts w:cs="Arial"/>
        </w:rPr>
        <w:t>Antrag entsprechend zu konkret</w:t>
      </w:r>
      <w:r w:rsidRPr="006E5369">
        <w:rPr>
          <w:rFonts w:cs="Arial"/>
        </w:rPr>
        <w:t>i</w:t>
      </w:r>
      <w:r w:rsidRPr="006E5369">
        <w:rPr>
          <w:rFonts w:cs="Arial"/>
        </w:rPr>
        <w:t xml:space="preserve">sieren. Der durch diese Konkretisierung erstellte Ausgaben- und Finanzierungsplan ist verbindlich. </w:t>
      </w:r>
    </w:p>
    <w:p w:rsidR="00034E8E" w:rsidRPr="006E5369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  <w:r w:rsidRPr="00DA799B">
        <w:rPr>
          <w:rFonts w:cs="Arial"/>
          <w:highlight w:val="yellow"/>
        </w:rPr>
        <w:t>Um gegebenenfalls eine kurzfristige oder nachträgliche (Antragseingang nach Fes</w:t>
      </w:r>
      <w:r w:rsidRPr="00DA799B">
        <w:rPr>
          <w:rFonts w:cs="Arial"/>
          <w:highlight w:val="yellow"/>
        </w:rPr>
        <w:t>t</w:t>
      </w:r>
      <w:r w:rsidRPr="00DA799B">
        <w:rPr>
          <w:rFonts w:cs="Arial"/>
          <w:highlight w:val="yellow"/>
        </w:rPr>
        <w:t>legung im Punkt 6.1 dieser Richtlinie) Vergabe von Kulturfördermitteln zu ermögl</w:t>
      </w:r>
      <w:r w:rsidRPr="00DA799B">
        <w:rPr>
          <w:rFonts w:cs="Arial"/>
          <w:highlight w:val="yellow"/>
        </w:rPr>
        <w:t>i</w:t>
      </w:r>
      <w:r w:rsidRPr="00DA799B">
        <w:rPr>
          <w:rFonts w:cs="Arial"/>
          <w:highlight w:val="yellow"/>
        </w:rPr>
        <w:lastRenderedPageBreak/>
        <w:t>chen, kann ein Fonds gebildet werden. In diesen fließen die Mittel, die im laufenden Haushaltsjahr zurückgegeben, zurückgefordert oder nicht abgerufen werden.</w:t>
      </w:r>
      <w:r>
        <w:rPr>
          <w:rFonts w:cs="Arial"/>
        </w:rPr>
        <w:t xml:space="preserve"> 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numPr>
          <w:ilvl w:val="1"/>
          <w:numId w:val="3"/>
        </w:numPr>
        <w:jc w:val="both"/>
        <w:rPr>
          <w:rFonts w:cs="Arial"/>
          <w:b/>
        </w:rPr>
      </w:pPr>
      <w:r>
        <w:rPr>
          <w:rFonts w:cs="Arial"/>
          <w:b/>
        </w:rPr>
        <w:t>Auszahlungsverfahren</w:t>
      </w:r>
    </w:p>
    <w:p w:rsidR="00034E8E" w:rsidRDefault="00034E8E" w:rsidP="00034E8E">
      <w:pPr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Die Auszahlung der Zuwendung ist bei der Bewilligungsbehörde unter Verwendung eines mit dem Zuwendungsbescheid ausgereichten Formblattes</w:t>
      </w:r>
      <w:r w:rsidRPr="006E5369">
        <w:rPr>
          <w:rFonts w:cs="Arial"/>
        </w:rPr>
        <w:t xml:space="preserve"> im </w:t>
      </w:r>
      <w:r>
        <w:rPr>
          <w:rFonts w:cs="Arial"/>
        </w:rPr>
        <w:t>laufenden Jahr schriftlich abzufordern.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numPr>
          <w:ilvl w:val="1"/>
          <w:numId w:val="3"/>
        </w:numPr>
        <w:jc w:val="both"/>
        <w:rPr>
          <w:rFonts w:cs="Arial"/>
          <w:b/>
        </w:rPr>
      </w:pPr>
      <w:r>
        <w:rPr>
          <w:rFonts w:cs="Arial"/>
          <w:b/>
        </w:rPr>
        <w:t>Verfahren zum Verwendungsnachweis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 xml:space="preserve">Der Zuwendungsempfänger muss einen formgebundenen Verwendungsnachweis bis spätestens </w:t>
      </w:r>
      <w:r>
        <w:rPr>
          <w:rFonts w:cs="Arial"/>
          <w:b/>
        </w:rPr>
        <w:t>28.02.</w:t>
      </w:r>
      <w:r>
        <w:rPr>
          <w:rFonts w:cs="Arial"/>
        </w:rPr>
        <w:t xml:space="preserve"> des Folgejahres erbringen.</w:t>
      </w:r>
    </w:p>
    <w:p w:rsidR="00034E8E" w:rsidRDefault="00034E8E" w:rsidP="00034E8E">
      <w:pPr>
        <w:ind w:left="705"/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Der Verwendungsnachweis besteht aus einem Sachbericht und dem zahlenmäßigen Nachweis über Gesamteinnahmen und -ausgaben. Die Originale sind beizufügen.</w:t>
      </w:r>
    </w:p>
    <w:p w:rsidR="00034E8E" w:rsidRDefault="00034E8E" w:rsidP="00034E8E">
      <w:pPr>
        <w:jc w:val="both"/>
        <w:rPr>
          <w:rFonts w:cs="Arial"/>
        </w:rPr>
      </w:pPr>
    </w:p>
    <w:p w:rsidR="00034E8E" w:rsidRPr="006E5369" w:rsidRDefault="00034E8E" w:rsidP="00034E8E">
      <w:pPr>
        <w:jc w:val="both"/>
        <w:rPr>
          <w:rFonts w:cs="Arial"/>
        </w:rPr>
      </w:pPr>
      <w:r w:rsidRPr="006E5369">
        <w:rPr>
          <w:rFonts w:cs="Arial"/>
        </w:rPr>
        <w:t>Einfache Verwendungsnachweise können im Bewilligungsbescheid zugelassen we</w:t>
      </w:r>
      <w:r w:rsidRPr="006E5369">
        <w:rPr>
          <w:rFonts w:cs="Arial"/>
        </w:rPr>
        <w:t>r</w:t>
      </w:r>
      <w:r w:rsidRPr="006E5369">
        <w:rPr>
          <w:rFonts w:cs="Arial"/>
        </w:rPr>
        <w:t>den.</w:t>
      </w:r>
    </w:p>
    <w:p w:rsidR="00034E8E" w:rsidRPr="006E5369" w:rsidRDefault="00034E8E" w:rsidP="00034E8E">
      <w:pPr>
        <w:jc w:val="both"/>
        <w:rPr>
          <w:rFonts w:cs="Arial"/>
        </w:rPr>
      </w:pPr>
      <w:r w:rsidRPr="006E5369">
        <w:rPr>
          <w:rFonts w:cs="Arial"/>
        </w:rPr>
        <w:t xml:space="preserve">  </w:t>
      </w:r>
      <w:r w:rsidRPr="006E5369">
        <w:rPr>
          <w:rFonts w:cs="Arial"/>
        </w:rPr>
        <w:tab/>
      </w: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Die Belege sind für eine Frist von mindestens 10 Jahren aufzubewahren.</w:t>
      </w: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Sie sind bei Vor-Ort-Prüfungen dem Prüfenden, d.h. dem Mitarbeiter des Landkre</w:t>
      </w:r>
      <w:r>
        <w:rPr>
          <w:rFonts w:cs="Arial"/>
        </w:rPr>
        <w:t>i</w:t>
      </w:r>
      <w:r>
        <w:rPr>
          <w:rFonts w:cs="Arial"/>
        </w:rPr>
        <w:t>ses, auf Verlangen vorzulegen.</w:t>
      </w:r>
    </w:p>
    <w:p w:rsidR="00034E8E" w:rsidRDefault="00034E8E" w:rsidP="00034E8E">
      <w:pPr>
        <w:jc w:val="both"/>
        <w:rPr>
          <w:rFonts w:cs="Arial"/>
        </w:rPr>
      </w:pPr>
    </w:p>
    <w:p w:rsidR="00034E8E" w:rsidRPr="006E5369" w:rsidRDefault="00034E8E" w:rsidP="00034E8E">
      <w:pPr>
        <w:jc w:val="both"/>
        <w:rPr>
          <w:rFonts w:cs="Arial"/>
        </w:rPr>
      </w:pPr>
      <w:r w:rsidRPr="006E5369">
        <w:rPr>
          <w:rFonts w:cs="Arial"/>
        </w:rPr>
        <w:t>Fahrtkosten gemäß Ausgabenplan sind nach Sächsischem Reisekostengesetz abz</w:t>
      </w:r>
      <w:r w:rsidRPr="006E5369">
        <w:rPr>
          <w:rFonts w:cs="Arial"/>
        </w:rPr>
        <w:t>u</w:t>
      </w:r>
      <w:r w:rsidRPr="006E5369">
        <w:rPr>
          <w:rFonts w:cs="Arial"/>
        </w:rPr>
        <w:t>rechnen.</w:t>
      </w:r>
    </w:p>
    <w:p w:rsidR="00034E8E" w:rsidRPr="006E5369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  <w:b/>
        </w:rPr>
      </w:pPr>
      <w:r w:rsidRPr="006E5369">
        <w:rPr>
          <w:rFonts w:cs="Arial"/>
          <w:b/>
        </w:rPr>
        <w:t>7.</w:t>
      </w:r>
      <w:r w:rsidRPr="006E5369">
        <w:rPr>
          <w:rFonts w:cs="Arial"/>
          <w:b/>
        </w:rPr>
        <w:tab/>
      </w:r>
      <w:r>
        <w:rPr>
          <w:rFonts w:cs="Arial"/>
          <w:b/>
        </w:rPr>
        <w:t>Widerruf, Rücknahme oder Unwirksamkeit eines Zuwendungsbesche</w:t>
      </w:r>
      <w:r>
        <w:rPr>
          <w:rFonts w:cs="Arial"/>
          <w:b/>
        </w:rPr>
        <w:t>i</w:t>
      </w:r>
      <w:r>
        <w:rPr>
          <w:rFonts w:cs="Arial"/>
          <w:b/>
        </w:rPr>
        <w:t>des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</w:rPr>
      </w:pPr>
      <w:r w:rsidRPr="006E5369">
        <w:rPr>
          <w:rFonts w:cs="Arial"/>
        </w:rPr>
        <w:t>Das Verfahren bei Widerruf, Rücknahme oder Unwirksamkeit eines Zuwendungsb</w:t>
      </w:r>
      <w:r w:rsidRPr="006E5369">
        <w:rPr>
          <w:rFonts w:cs="Arial"/>
        </w:rPr>
        <w:t>e</w:t>
      </w:r>
      <w:r w:rsidRPr="006E5369">
        <w:rPr>
          <w:rFonts w:cs="Arial"/>
        </w:rPr>
        <w:t>scheides sowie die ggf. damit verbundene Erstattung der Zuwendung richtet sich nach dem Gesetz zur Regelung des Verwaltungsverfahrens- und des Verwaltung</w:t>
      </w:r>
      <w:r w:rsidRPr="006E5369">
        <w:rPr>
          <w:rFonts w:cs="Arial"/>
        </w:rPr>
        <w:t>s</w:t>
      </w:r>
      <w:r w:rsidRPr="006E5369">
        <w:rPr>
          <w:rFonts w:cs="Arial"/>
        </w:rPr>
        <w:t>zustellungsrechts für den Freistaat Sachsen (SächsVwVfZG) i. V. m. §§ 43 ff. Ve</w:t>
      </w:r>
      <w:r w:rsidRPr="006E5369">
        <w:rPr>
          <w:rFonts w:cs="Arial"/>
        </w:rPr>
        <w:t>r</w:t>
      </w:r>
      <w:r w:rsidRPr="006E5369">
        <w:rPr>
          <w:rFonts w:cs="Arial"/>
        </w:rPr>
        <w:t xml:space="preserve">waltungsverfahrensgesetz (VwVfG). 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  <w:b/>
        </w:rPr>
      </w:pPr>
      <w:r>
        <w:rPr>
          <w:rFonts w:cs="Arial"/>
          <w:b/>
        </w:rPr>
        <w:t>8.</w:t>
      </w:r>
      <w:r>
        <w:rPr>
          <w:rFonts w:cs="Arial"/>
          <w:b/>
        </w:rPr>
        <w:tab/>
        <w:t>Inkrafttreten</w:t>
      </w:r>
    </w:p>
    <w:p w:rsidR="00034E8E" w:rsidRDefault="00034E8E" w:rsidP="00034E8E">
      <w:pPr>
        <w:jc w:val="both"/>
        <w:rPr>
          <w:rFonts w:cs="Arial"/>
          <w:b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Diese Richtlinie tritt am 01.01.2019 in Kraft.</w:t>
      </w:r>
    </w:p>
    <w:p w:rsidR="00034E8E" w:rsidRDefault="00034E8E" w:rsidP="00034E8E">
      <w:pPr>
        <w:jc w:val="both"/>
        <w:rPr>
          <w:rFonts w:cs="Arial"/>
        </w:rPr>
      </w:pPr>
    </w:p>
    <w:p w:rsidR="00034E8E" w:rsidRPr="00E86642" w:rsidRDefault="00034E8E" w:rsidP="00034E8E">
      <w:pPr>
        <w:rPr>
          <w:rFonts w:cs="Arial"/>
          <w:b/>
        </w:rPr>
      </w:pPr>
      <w:r w:rsidRPr="00E86642">
        <w:rPr>
          <w:rFonts w:cs="Arial"/>
        </w:rPr>
        <w:t>Gleichzeitig tritt die „Richtlinie zur Förderung kultureller Aktivitäten im Landkreis Leipzig“ vom 10.12.2008 (Beschluss des Kreistages des Landkreises Leipzig)</w:t>
      </w:r>
      <w:r w:rsidRPr="00E86642">
        <w:rPr>
          <w:rFonts w:cs="Arial"/>
          <w:b/>
        </w:rPr>
        <w:t xml:space="preserve"> </w:t>
      </w:r>
      <w:r w:rsidRPr="00E86642">
        <w:rPr>
          <w:rFonts w:cs="Arial"/>
        </w:rPr>
        <w:t>außer Kraft.</w:t>
      </w:r>
    </w:p>
    <w:p w:rsidR="00034E8E" w:rsidRPr="00E86642" w:rsidRDefault="00034E8E" w:rsidP="00034E8E">
      <w:pPr>
        <w:ind w:left="720"/>
        <w:rPr>
          <w:b/>
          <w:sz w:val="22"/>
        </w:rPr>
      </w:pPr>
    </w:p>
    <w:p w:rsidR="00034E8E" w:rsidRDefault="00034E8E" w:rsidP="00034E8E">
      <w:pPr>
        <w:ind w:left="708"/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Borna, am …………….</w:t>
      </w: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ind w:left="708"/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</w:p>
    <w:p w:rsidR="00034E8E" w:rsidRDefault="00034E8E" w:rsidP="00034E8E">
      <w:pPr>
        <w:jc w:val="both"/>
        <w:rPr>
          <w:rFonts w:cs="Arial"/>
        </w:rPr>
      </w:pPr>
      <w:r>
        <w:rPr>
          <w:rFonts w:cs="Arial"/>
        </w:rPr>
        <w:t>Henry Graichen</w:t>
      </w:r>
    </w:p>
    <w:p w:rsidR="00FD28CB" w:rsidRPr="00034E8E" w:rsidRDefault="00034E8E" w:rsidP="00034E8E">
      <w:pPr>
        <w:jc w:val="both"/>
      </w:pPr>
      <w:r>
        <w:rPr>
          <w:rFonts w:cs="Arial"/>
        </w:rPr>
        <w:t>Landrat</w:t>
      </w:r>
      <w:bookmarkStart w:id="0" w:name="_GoBack"/>
      <w:bookmarkEnd w:id="0"/>
    </w:p>
    <w:p w:rsidR="00034E8E" w:rsidRDefault="00034E8E">
      <w:r>
        <w:br w:type="page"/>
      </w:r>
    </w:p>
    <w:p w:rsidR="00FD28CB" w:rsidRDefault="00FD28CB">
      <w:r>
        <w:t>Landratsamt Landkreis Leipzig</w:t>
      </w:r>
    </w:p>
    <w:p w:rsidR="00FD28CB" w:rsidRDefault="00681DCB">
      <w:r>
        <w:t xml:space="preserve">Liegenschafts- und </w:t>
      </w:r>
      <w:r w:rsidR="00FD28CB">
        <w:t>Kultusamt</w:t>
      </w:r>
    </w:p>
    <w:p w:rsidR="00FD28CB" w:rsidRDefault="00FD28CB">
      <w:r>
        <w:t>Stauffenbergstr. 4</w:t>
      </w:r>
    </w:p>
    <w:p w:rsidR="00FD28CB" w:rsidRDefault="00FD28CB"/>
    <w:p w:rsidR="00FD28CB" w:rsidRDefault="00FD28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28CB" w:rsidRDefault="00FD28CB">
      <w:pPr>
        <w:rPr>
          <w:sz w:val="20"/>
          <w:u w:val="single"/>
        </w:rPr>
      </w:pPr>
      <w:r>
        <w:rPr>
          <w:u w:val="single"/>
        </w:rPr>
        <w:t>04552 Borna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FD28CB" w:rsidRDefault="00FD28CB">
      <w:pPr>
        <w:rPr>
          <w:sz w:val="16"/>
        </w:rPr>
      </w:pPr>
      <w:r>
        <w:rPr>
          <w:sz w:val="20"/>
        </w:rPr>
        <w:t>Bewilligungsbehörde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Ort / Datum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FD28CB" w:rsidRDefault="00FD28CB">
      <w:pPr>
        <w:ind w:left="5672" w:firstLine="709"/>
        <w:rPr>
          <w:sz w:val="16"/>
        </w:rPr>
      </w:pPr>
    </w:p>
    <w:p w:rsidR="00FD28CB" w:rsidRDefault="00FD28CB"/>
    <w:p w:rsidR="00FD28CB" w:rsidRDefault="00FD28CB"/>
    <w:p w:rsidR="00FD28CB" w:rsidRDefault="00FD28CB">
      <w:pPr>
        <w:pStyle w:val="berschrift2"/>
      </w:pPr>
      <w:r>
        <w:t xml:space="preserve">Antrag auf Bereitstellung </w:t>
      </w:r>
      <w:r w:rsidR="002812A8">
        <w:t xml:space="preserve">von </w:t>
      </w:r>
      <w:r w:rsidR="00385A53">
        <w:t>Fördermitteln</w:t>
      </w:r>
    </w:p>
    <w:p w:rsidR="00FD28CB" w:rsidRDefault="00FD28CB">
      <w:pPr>
        <w:rPr>
          <w:b/>
        </w:rPr>
      </w:pPr>
    </w:p>
    <w:p w:rsidR="008210FF" w:rsidRDefault="00FD28CB" w:rsidP="008210FF">
      <w:pPr>
        <w:jc w:val="both"/>
        <w:rPr>
          <w:b/>
        </w:rPr>
      </w:pPr>
      <w:r>
        <w:rPr>
          <w:b/>
        </w:rPr>
        <w:t xml:space="preserve">Grundlage:   </w:t>
      </w:r>
      <w:r w:rsidR="008210FF" w:rsidRPr="00C80B85">
        <w:rPr>
          <w:b/>
        </w:rPr>
        <w:t xml:space="preserve">Richtlinie zur Förderung von Leuchtturmprojekten im Rahmen des </w:t>
      </w:r>
    </w:p>
    <w:p w:rsidR="008210FF" w:rsidRDefault="008210FF" w:rsidP="008210FF">
      <w:pPr>
        <w:jc w:val="both"/>
        <w:rPr>
          <w:b/>
        </w:rPr>
      </w:pPr>
      <w:r>
        <w:rPr>
          <w:b/>
        </w:rPr>
        <w:t xml:space="preserve">                      </w:t>
      </w:r>
      <w:r w:rsidRPr="00C80B85">
        <w:rPr>
          <w:b/>
        </w:rPr>
        <w:t>Kommunalen Ehrenamtsbudgets im Landkreis Leipzig</w:t>
      </w:r>
    </w:p>
    <w:p w:rsidR="00FD28CB" w:rsidRDefault="00FD28CB" w:rsidP="008210FF">
      <w:pPr>
        <w:rPr>
          <w:b/>
        </w:rPr>
      </w:pPr>
    </w:p>
    <w:p w:rsidR="00FD28CB" w:rsidRDefault="00FD28CB">
      <w:pPr>
        <w:ind w:left="1418" w:firstLine="52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D28CB" w:rsidRDefault="00FD28CB">
      <w:pPr>
        <w:rPr>
          <w:b/>
        </w:rPr>
      </w:pPr>
    </w:p>
    <w:p w:rsidR="00FD28CB" w:rsidRDefault="00FD28CB">
      <w:pPr>
        <w:rPr>
          <w:b/>
        </w:rPr>
      </w:pPr>
    </w:p>
    <w:p w:rsidR="00FD28CB" w:rsidRDefault="00FD28CB">
      <w:pPr>
        <w:rPr>
          <w:b/>
          <w:bCs/>
          <w:szCs w:val="24"/>
        </w:rPr>
      </w:pPr>
      <w:r>
        <w:rPr>
          <w:szCs w:val="24"/>
        </w:rPr>
        <w:t>für das Jahr: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 w:rsidR="009A0973">
        <w:rPr>
          <w:b/>
          <w:szCs w:val="24"/>
        </w:rPr>
        <w:t>2021</w:t>
      </w:r>
    </w:p>
    <w:p w:rsidR="00FD28CB" w:rsidRDefault="00FD28CB">
      <w:pPr>
        <w:rPr>
          <w:szCs w:val="24"/>
        </w:rPr>
      </w:pPr>
    </w:p>
    <w:p w:rsidR="00FD28CB" w:rsidRDefault="00FD28CB">
      <w:pPr>
        <w:rPr>
          <w:szCs w:val="24"/>
        </w:rPr>
      </w:pPr>
    </w:p>
    <w:p w:rsidR="00FD28CB" w:rsidRDefault="00FD28CB">
      <w:pPr>
        <w:rPr>
          <w:b/>
          <w:szCs w:val="24"/>
        </w:rPr>
      </w:pPr>
      <w:r>
        <w:rPr>
          <w:b/>
          <w:szCs w:val="24"/>
        </w:rPr>
        <w:t>1. Antragsteller</w:t>
      </w:r>
    </w:p>
    <w:p w:rsidR="00FD28CB" w:rsidRDefault="00FD28CB">
      <w:pPr>
        <w:rPr>
          <w:szCs w:val="24"/>
        </w:rPr>
      </w:pPr>
    </w:p>
    <w:p w:rsidR="00FD28CB" w:rsidRDefault="00FD28CB">
      <w:pPr>
        <w:rPr>
          <w:szCs w:val="24"/>
        </w:rPr>
      </w:pPr>
      <w:r>
        <w:rPr>
          <w:szCs w:val="24"/>
        </w:rPr>
        <w:t xml:space="preserve">Name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D28CB" w:rsidRDefault="00FD28CB">
      <w:pPr>
        <w:rPr>
          <w:szCs w:val="24"/>
          <w:vertAlign w:val="superscript"/>
        </w:rPr>
      </w:pP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</w:r>
      <w:r>
        <w:rPr>
          <w:szCs w:val="24"/>
          <w:vertAlign w:val="superscript"/>
        </w:rPr>
        <w:tab/>
        <w:t>______________________________________________</w:t>
      </w:r>
    </w:p>
    <w:p w:rsidR="00FD28CB" w:rsidRDefault="00FD28CB">
      <w:pPr>
        <w:rPr>
          <w:szCs w:val="24"/>
          <w:vertAlign w:val="superscript"/>
        </w:rPr>
      </w:pPr>
    </w:p>
    <w:p w:rsidR="00FD28CB" w:rsidRDefault="00FD28CB">
      <w:pPr>
        <w:rPr>
          <w:szCs w:val="24"/>
        </w:rPr>
      </w:pPr>
      <w:r>
        <w:rPr>
          <w:szCs w:val="24"/>
        </w:rPr>
        <w:t>bei Vereinen</w:t>
      </w:r>
    </w:p>
    <w:p w:rsidR="00FD28CB" w:rsidRDefault="00FD28CB">
      <w:pPr>
        <w:rPr>
          <w:szCs w:val="24"/>
        </w:rPr>
      </w:pPr>
      <w:r>
        <w:rPr>
          <w:szCs w:val="24"/>
        </w:rPr>
        <w:t>Name des Vorsitzenden</w:t>
      </w:r>
      <w:r>
        <w:rPr>
          <w:szCs w:val="24"/>
        </w:rPr>
        <w:tab/>
      </w:r>
      <w:r>
        <w:rPr>
          <w:szCs w:val="24"/>
        </w:rPr>
        <w:tab/>
        <w:t>_______________________________</w:t>
      </w:r>
    </w:p>
    <w:p w:rsidR="00FD28CB" w:rsidRDefault="00FD28CB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D28CB" w:rsidRDefault="00FD28CB">
      <w:pPr>
        <w:spacing w:line="360" w:lineRule="auto"/>
        <w:rPr>
          <w:szCs w:val="24"/>
        </w:rPr>
      </w:pPr>
      <w:r>
        <w:rPr>
          <w:szCs w:val="24"/>
        </w:rPr>
        <w:t>Anschrift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</w:t>
      </w:r>
    </w:p>
    <w:p w:rsidR="00FD28CB" w:rsidRDefault="00FD28CB">
      <w:pPr>
        <w:spacing w:line="360" w:lineRule="auto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D28CB" w:rsidRDefault="00FD28CB">
      <w:pPr>
        <w:spacing w:line="360" w:lineRule="auto"/>
        <w:ind w:left="3545"/>
        <w:rPr>
          <w:szCs w:val="24"/>
        </w:rPr>
      </w:pPr>
      <w:r>
        <w:rPr>
          <w:szCs w:val="24"/>
        </w:rPr>
        <w:t>_______________________________</w:t>
      </w:r>
    </w:p>
    <w:p w:rsidR="00FD28CB" w:rsidRDefault="00FD28CB">
      <w:pPr>
        <w:spacing w:line="360" w:lineRule="auto"/>
        <w:rPr>
          <w:szCs w:val="24"/>
        </w:rPr>
      </w:pPr>
    </w:p>
    <w:p w:rsidR="00FD28CB" w:rsidRDefault="00FD28CB">
      <w:pPr>
        <w:spacing w:line="360" w:lineRule="auto"/>
        <w:rPr>
          <w:szCs w:val="24"/>
        </w:rPr>
      </w:pPr>
      <w:r>
        <w:rPr>
          <w:szCs w:val="24"/>
        </w:rPr>
        <w:t>Telefon/ Fax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FD28CB" w:rsidRDefault="00FD28CB">
      <w:pPr>
        <w:spacing w:line="360" w:lineRule="auto"/>
        <w:rPr>
          <w:szCs w:val="24"/>
        </w:rPr>
      </w:pPr>
    </w:p>
    <w:p w:rsidR="00FD28CB" w:rsidRDefault="00FD28CB">
      <w:pPr>
        <w:spacing w:line="360" w:lineRule="auto"/>
        <w:rPr>
          <w:szCs w:val="24"/>
        </w:rPr>
      </w:pPr>
      <w:r>
        <w:rPr>
          <w:szCs w:val="24"/>
        </w:rPr>
        <w:t>Mail-Adresse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FD28CB" w:rsidRDefault="00FD28CB">
      <w:pPr>
        <w:rPr>
          <w:szCs w:val="24"/>
        </w:rPr>
      </w:pPr>
    </w:p>
    <w:p w:rsidR="00FD28CB" w:rsidRDefault="00FD28CB">
      <w:pPr>
        <w:rPr>
          <w:szCs w:val="24"/>
        </w:rPr>
      </w:pPr>
      <w:r>
        <w:rPr>
          <w:szCs w:val="24"/>
        </w:rPr>
        <w:t>Bankverbindung: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D28CB" w:rsidRDefault="00FD28CB">
      <w:pPr>
        <w:rPr>
          <w:szCs w:val="24"/>
        </w:rPr>
      </w:pPr>
      <w:r>
        <w:rPr>
          <w:szCs w:val="24"/>
        </w:rPr>
        <w:t>(IBAN,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FD28CB" w:rsidRDefault="00FD28CB">
      <w:pPr>
        <w:rPr>
          <w:szCs w:val="24"/>
        </w:rPr>
      </w:pPr>
      <w:r>
        <w:rPr>
          <w:szCs w:val="24"/>
        </w:rPr>
        <w:t xml:space="preserve">BIC, </w:t>
      </w:r>
      <w:r>
        <w:rPr>
          <w:bCs/>
          <w:szCs w:val="24"/>
        </w:rPr>
        <w:t>Kontoinhaber</w:t>
      </w:r>
      <w:r>
        <w:rPr>
          <w:szCs w:val="24"/>
        </w:rPr>
        <w:t>)</w:t>
      </w:r>
    </w:p>
    <w:p w:rsidR="00FD28CB" w:rsidRDefault="00FD28C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D28CB" w:rsidRDefault="00FD28C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FD28CB" w:rsidRDefault="00FD28CB">
      <w:pPr>
        <w:rPr>
          <w:szCs w:val="24"/>
        </w:rPr>
      </w:pPr>
    </w:p>
    <w:p w:rsidR="00FD28CB" w:rsidRDefault="00FD28CB">
      <w:pPr>
        <w:rPr>
          <w:szCs w:val="24"/>
        </w:rPr>
      </w:pPr>
    </w:p>
    <w:p w:rsidR="00FD28CB" w:rsidRDefault="00FD28CB">
      <w:pPr>
        <w:rPr>
          <w:szCs w:val="24"/>
        </w:rPr>
      </w:pPr>
      <w:r>
        <w:rPr>
          <w:szCs w:val="24"/>
        </w:rPr>
        <w:t>Auskunft erteilt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FD28CB" w:rsidRDefault="00FD28CB">
      <w:pPr>
        <w:rPr>
          <w:szCs w:val="24"/>
        </w:rPr>
      </w:pPr>
      <w:r>
        <w:rPr>
          <w:szCs w:val="24"/>
        </w:rPr>
        <w:t>(Name, Tel.)</w:t>
      </w:r>
    </w:p>
    <w:p w:rsidR="00FD28CB" w:rsidRDefault="00FD28CB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________________________________</w:t>
      </w:r>
    </w:p>
    <w:p w:rsidR="00FD28CB" w:rsidRDefault="00FD28CB">
      <w:pPr>
        <w:rPr>
          <w:szCs w:val="24"/>
        </w:rPr>
      </w:pPr>
    </w:p>
    <w:p w:rsidR="00FD28CB" w:rsidRDefault="00FD28CB">
      <w:pPr>
        <w:rPr>
          <w:szCs w:val="24"/>
          <w:vertAlign w:val="superscript"/>
        </w:rPr>
      </w:pPr>
    </w:p>
    <w:p w:rsidR="00FD28CB" w:rsidRDefault="00FD28CB">
      <w:pPr>
        <w:rPr>
          <w:b/>
          <w:szCs w:val="24"/>
        </w:rPr>
      </w:pPr>
      <w:r>
        <w:rPr>
          <w:b/>
          <w:szCs w:val="24"/>
        </w:rPr>
        <w:t>2. Maßnahme</w:t>
      </w:r>
    </w:p>
    <w:p w:rsidR="00FD28CB" w:rsidRDefault="00FD28CB">
      <w:pPr>
        <w:rPr>
          <w:bCs/>
          <w:szCs w:val="24"/>
        </w:rPr>
      </w:pPr>
    </w:p>
    <w:p w:rsidR="00FD28CB" w:rsidRDefault="00FD28CB">
      <w:pPr>
        <w:jc w:val="both"/>
        <w:rPr>
          <w:szCs w:val="24"/>
        </w:rPr>
      </w:pPr>
      <w:r>
        <w:rPr>
          <w:szCs w:val="24"/>
        </w:rPr>
        <w:t>Möglichst kurze aber eindeutige Projektbeschreibung, aus der der Verwendung</w:t>
      </w:r>
      <w:r>
        <w:rPr>
          <w:szCs w:val="24"/>
        </w:rPr>
        <w:t>s</w:t>
      </w:r>
      <w:r>
        <w:rPr>
          <w:szCs w:val="24"/>
        </w:rPr>
        <w:t>zweck hervorgeht; Begründung der Notwendigkeit d. Maßnahme und Angemesse</w:t>
      </w:r>
      <w:r>
        <w:rPr>
          <w:szCs w:val="24"/>
        </w:rPr>
        <w:t>n</w:t>
      </w:r>
      <w:r>
        <w:rPr>
          <w:szCs w:val="24"/>
        </w:rPr>
        <w:t xml:space="preserve">heit der beantragten Förderung. </w:t>
      </w:r>
    </w:p>
    <w:p w:rsidR="00FD28CB" w:rsidRDefault="00FD28CB">
      <w:pPr>
        <w:jc w:val="both"/>
        <w:rPr>
          <w:szCs w:val="24"/>
        </w:rPr>
      </w:pPr>
      <w:r>
        <w:rPr>
          <w:szCs w:val="24"/>
        </w:rPr>
        <w:t>(ggf. als Anlage beifügen)</w:t>
      </w:r>
    </w:p>
    <w:p w:rsidR="00FD28CB" w:rsidRDefault="00FD28CB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4"/>
      </w:tblGrid>
      <w:tr w:rsidR="00FD28CB">
        <w:trPr>
          <w:trHeight w:val="4000"/>
        </w:trPr>
        <w:tc>
          <w:tcPr>
            <w:tcW w:w="9194" w:type="dxa"/>
          </w:tcPr>
          <w:p w:rsidR="00FD28CB" w:rsidRDefault="00FD28CB"/>
          <w:p w:rsidR="00756EE9" w:rsidRDefault="00756EE9"/>
        </w:tc>
      </w:tr>
    </w:tbl>
    <w:p w:rsidR="00FD28CB" w:rsidRDefault="00FD28CB">
      <w:pPr>
        <w:rPr>
          <w:szCs w:val="24"/>
        </w:rPr>
      </w:pPr>
    </w:p>
    <w:p w:rsidR="00FD28CB" w:rsidRDefault="00FD28CB">
      <w:pPr>
        <w:rPr>
          <w:b/>
          <w:szCs w:val="24"/>
        </w:rPr>
      </w:pPr>
    </w:p>
    <w:p w:rsidR="00FD28CB" w:rsidRDefault="00FD28CB">
      <w:pPr>
        <w:rPr>
          <w:bCs/>
          <w:szCs w:val="24"/>
        </w:rPr>
      </w:pPr>
      <w:r>
        <w:rPr>
          <w:b/>
          <w:szCs w:val="24"/>
        </w:rPr>
        <w:t xml:space="preserve">3. Ausgabenplan  </w:t>
      </w:r>
      <w:r>
        <w:rPr>
          <w:bCs/>
          <w:szCs w:val="24"/>
        </w:rPr>
        <w:t xml:space="preserve"> (ggf. als Anlage beifügen)</w:t>
      </w:r>
    </w:p>
    <w:p w:rsidR="00FD28CB" w:rsidRDefault="00FD28CB">
      <w:pPr>
        <w:rPr>
          <w:bCs/>
          <w:szCs w:val="24"/>
        </w:rPr>
      </w:pPr>
    </w:p>
    <w:p w:rsidR="00FD28CB" w:rsidRDefault="00FD28CB">
      <w:pPr>
        <w:rPr>
          <w:bCs/>
          <w:szCs w:val="24"/>
        </w:rPr>
      </w:pPr>
    </w:p>
    <w:p w:rsidR="00FD28CB" w:rsidRDefault="00FD28C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Ausgabeposition</w:t>
      </w:r>
      <w:r>
        <w:rPr>
          <w:bCs/>
          <w:sz w:val="22"/>
          <w:szCs w:val="22"/>
        </w:rPr>
        <w:tab/>
        <w:t>( jeweils z.B.: Honorare, Material, Verbrauchsmittel, Betriebskosten,</w:t>
      </w:r>
    </w:p>
    <w:p w:rsidR="00FD28CB" w:rsidRDefault="00FD28C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Transport-, Fahrtkosten, Eigenleistungen)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FD28CB" w:rsidRDefault="00FD28CB">
      <w:pPr>
        <w:rPr>
          <w:bCs/>
          <w:sz w:val="22"/>
          <w:szCs w:val="22"/>
        </w:rPr>
      </w:pPr>
    </w:p>
    <w:p w:rsidR="00FD28CB" w:rsidRDefault="00FD28C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  EUR</w:t>
      </w:r>
      <w:r>
        <w:rPr>
          <w:bCs/>
          <w:sz w:val="22"/>
          <w:szCs w:val="22"/>
        </w:rPr>
        <w:tab/>
      </w:r>
    </w:p>
    <w:p w:rsidR="00FD28CB" w:rsidRDefault="00FD28CB">
      <w:pPr>
        <w:rPr>
          <w:bCs/>
          <w:sz w:val="22"/>
          <w:szCs w:val="22"/>
        </w:rPr>
      </w:pPr>
    </w:p>
    <w:p w:rsidR="00FD28CB" w:rsidRDefault="00FD28CB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___________________________________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  EUR</w:t>
      </w:r>
    </w:p>
    <w:p w:rsidR="00FD28CB" w:rsidRDefault="00FD28CB">
      <w:pPr>
        <w:rPr>
          <w:bCs/>
          <w:sz w:val="22"/>
          <w:szCs w:val="22"/>
        </w:rPr>
      </w:pP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___________________________________</w:t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  <w:t>____________  EUR</w:t>
      </w: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___________________________________</w:t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  <w:t>____________  EUR</w:t>
      </w: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___________________________________</w:t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  <w:t>____________  EUR</w:t>
      </w: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___________________________________</w:t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  <w:t>____________  EUR</w:t>
      </w: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___________________________________</w:t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  <w:t>____________  EUR</w:t>
      </w: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</w:p>
    <w:p w:rsidR="00FD28CB" w:rsidRDefault="00FD28CB">
      <w:pPr>
        <w:ind w:right="-426"/>
        <w:rPr>
          <w:bCs/>
          <w:sz w:val="22"/>
          <w:szCs w:val="22"/>
          <w:lang w:val="fr-FR"/>
        </w:rPr>
      </w:pPr>
      <w:r>
        <w:rPr>
          <w:bCs/>
          <w:sz w:val="22"/>
          <w:szCs w:val="22"/>
          <w:lang w:val="fr-FR"/>
        </w:rPr>
        <w:t>___________________________________</w:t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</w:r>
      <w:r>
        <w:rPr>
          <w:bCs/>
          <w:sz w:val="22"/>
          <w:szCs w:val="22"/>
          <w:lang w:val="fr-FR"/>
        </w:rPr>
        <w:tab/>
        <w:t>____________  EUR</w:t>
      </w:r>
    </w:p>
    <w:p w:rsidR="00FD28CB" w:rsidRDefault="00FD28CB">
      <w:pPr>
        <w:ind w:right="-426"/>
        <w:rPr>
          <w:bCs/>
          <w:szCs w:val="24"/>
        </w:rPr>
      </w:pPr>
    </w:p>
    <w:p w:rsidR="00FD28CB" w:rsidRDefault="00FD28CB">
      <w:pPr>
        <w:ind w:right="-426"/>
        <w:rPr>
          <w:bCs/>
          <w:szCs w:val="24"/>
        </w:rPr>
      </w:pP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</w:p>
    <w:p w:rsidR="00FD28CB" w:rsidRDefault="00FD28CB">
      <w:pPr>
        <w:pStyle w:val="berschrift1"/>
        <w:rPr>
          <w:sz w:val="24"/>
          <w:szCs w:val="24"/>
        </w:rPr>
      </w:pPr>
      <w:r>
        <w:rPr>
          <w:sz w:val="24"/>
          <w:szCs w:val="24"/>
        </w:rPr>
        <w:t>Gesamtausgaben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===========   EUR</w:t>
      </w:r>
    </w:p>
    <w:p w:rsidR="00FD28CB" w:rsidRDefault="00FD28CB">
      <w:pPr>
        <w:ind w:right="-426"/>
        <w:rPr>
          <w:bCs/>
          <w:szCs w:val="24"/>
        </w:rPr>
      </w:pPr>
    </w:p>
    <w:p w:rsidR="00FD28CB" w:rsidRDefault="00FD28CB">
      <w:pPr>
        <w:ind w:right="-426"/>
        <w:rPr>
          <w:bCs/>
          <w:szCs w:val="24"/>
        </w:rPr>
      </w:pPr>
    </w:p>
    <w:p w:rsidR="00FD28CB" w:rsidRDefault="00FD28CB">
      <w:pPr>
        <w:ind w:right="-426"/>
        <w:rPr>
          <w:bCs/>
          <w:szCs w:val="24"/>
        </w:rPr>
      </w:pPr>
    </w:p>
    <w:p w:rsidR="00FD28CB" w:rsidRDefault="00FD28CB">
      <w:pPr>
        <w:ind w:right="-426"/>
        <w:rPr>
          <w:bCs/>
          <w:szCs w:val="24"/>
        </w:rPr>
      </w:pPr>
    </w:p>
    <w:p w:rsidR="00FD28CB" w:rsidRDefault="00FD28CB">
      <w:pPr>
        <w:rPr>
          <w:b/>
          <w:szCs w:val="24"/>
        </w:rPr>
      </w:pPr>
    </w:p>
    <w:p w:rsidR="00FD28CB" w:rsidRDefault="00FD28CB">
      <w:pPr>
        <w:rPr>
          <w:b/>
          <w:szCs w:val="24"/>
        </w:rPr>
      </w:pPr>
    </w:p>
    <w:p w:rsidR="00FD28CB" w:rsidRDefault="00FD28CB">
      <w:pPr>
        <w:rPr>
          <w:b/>
          <w:szCs w:val="24"/>
        </w:rPr>
      </w:pPr>
      <w:r>
        <w:rPr>
          <w:b/>
          <w:szCs w:val="24"/>
        </w:rPr>
        <w:t>4. Finanzierungsplan</w:t>
      </w:r>
    </w:p>
    <w:p w:rsidR="00FD28CB" w:rsidRDefault="00FD28C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D28CB" w:rsidRDefault="00FD28CB">
      <w:pPr>
        <w:rPr>
          <w:b/>
          <w:sz w:val="22"/>
          <w:szCs w:val="22"/>
        </w:rPr>
      </w:pPr>
      <w:r>
        <w:rPr>
          <w:sz w:val="22"/>
          <w:szCs w:val="22"/>
        </w:rPr>
        <w:t>Gesamtkosten der Maßnahme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   EUR</w:t>
      </w:r>
    </w:p>
    <w:p w:rsidR="00FD28CB" w:rsidRDefault="00FD28CB">
      <w:pPr>
        <w:rPr>
          <w:i/>
          <w:sz w:val="22"/>
          <w:szCs w:val="22"/>
        </w:rPr>
      </w:pPr>
      <w:r>
        <w:rPr>
          <w:i/>
          <w:sz w:val="22"/>
          <w:szCs w:val="22"/>
        </w:rPr>
        <w:t>Die Finanzierung erfolgt durch:</w:t>
      </w:r>
    </w:p>
    <w:p w:rsidR="00FD28CB" w:rsidRDefault="00FD28CB">
      <w:pPr>
        <w:rPr>
          <w:sz w:val="22"/>
          <w:szCs w:val="22"/>
        </w:rPr>
      </w:pPr>
    </w:p>
    <w:p w:rsidR="00FD28CB" w:rsidRDefault="00FD28CB">
      <w:pPr>
        <w:rPr>
          <w:sz w:val="22"/>
          <w:szCs w:val="22"/>
        </w:rPr>
      </w:pPr>
      <w:r>
        <w:rPr>
          <w:i/>
          <w:sz w:val="22"/>
          <w:szCs w:val="22"/>
        </w:rPr>
        <w:t>1. Eigenmittel</w:t>
      </w: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 xml:space="preserve">    Eigenmittel d. Antragstellers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   EUR</w:t>
      </w: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 xml:space="preserve">    Einnahmen/ Erlöse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   EUR</w:t>
      </w: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 xml:space="preserve">    Sponsoren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   EUR</w:t>
      </w:r>
    </w:p>
    <w:p w:rsidR="00FD28CB" w:rsidRDefault="00FD28CB">
      <w:pPr>
        <w:rPr>
          <w:sz w:val="22"/>
          <w:szCs w:val="22"/>
        </w:rPr>
      </w:pPr>
    </w:p>
    <w:p w:rsidR="00FD28CB" w:rsidRDefault="00FD28CB">
      <w:pPr>
        <w:rPr>
          <w:sz w:val="22"/>
          <w:szCs w:val="22"/>
        </w:rPr>
      </w:pPr>
      <w:r>
        <w:rPr>
          <w:i/>
          <w:sz w:val="22"/>
          <w:szCs w:val="22"/>
        </w:rPr>
        <w:t>2. Förderung durch Dritte</w:t>
      </w:r>
      <w:r>
        <w:rPr>
          <w:i/>
          <w:sz w:val="22"/>
          <w:szCs w:val="22"/>
          <w:vertAlign w:val="superscript"/>
        </w:rPr>
        <w:t>3</w:t>
      </w:r>
      <w:r>
        <w:rPr>
          <w:i/>
          <w:sz w:val="22"/>
          <w:szCs w:val="22"/>
        </w:rPr>
        <w:t xml:space="preserve"> </w:t>
      </w: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 xml:space="preserve">    Zuwendungen von Kommunen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   EUR</w:t>
      </w:r>
    </w:p>
    <w:p w:rsidR="00FD28CB" w:rsidRDefault="00FD28CB">
      <w:pPr>
        <w:rPr>
          <w:sz w:val="22"/>
          <w:szCs w:val="22"/>
        </w:rPr>
      </w:pP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 xml:space="preserve">    Zuwendungen vom Land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   EUR</w:t>
      </w:r>
    </w:p>
    <w:p w:rsidR="00FD28CB" w:rsidRDefault="00FD28CB">
      <w:pPr>
        <w:rPr>
          <w:sz w:val="22"/>
          <w:szCs w:val="22"/>
        </w:rPr>
      </w:pP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 xml:space="preserve">    andere Zuwendungsgeber</w:t>
      </w:r>
      <w:r>
        <w:rPr>
          <w:sz w:val="22"/>
          <w:szCs w:val="22"/>
        </w:rPr>
        <w:tab/>
      </w:r>
    </w:p>
    <w:p w:rsidR="00FD28CB" w:rsidRDefault="00FD28CB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   EUR</w:t>
      </w:r>
    </w:p>
    <w:p w:rsidR="00FD28CB" w:rsidRDefault="00FD28C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D28CB" w:rsidRDefault="00FD28CB">
      <w:pPr>
        <w:rPr>
          <w:sz w:val="22"/>
          <w:szCs w:val="22"/>
        </w:rPr>
      </w:pPr>
      <w:r>
        <w:rPr>
          <w:iCs/>
          <w:sz w:val="22"/>
          <w:szCs w:val="22"/>
        </w:rPr>
        <w:t>3</w:t>
      </w:r>
      <w:r>
        <w:rPr>
          <w:i/>
          <w:sz w:val="22"/>
          <w:szCs w:val="22"/>
        </w:rPr>
        <w:t xml:space="preserve">. </w:t>
      </w:r>
      <w:r>
        <w:rPr>
          <w:b/>
          <w:bCs/>
          <w:iCs/>
          <w:sz w:val="22"/>
          <w:szCs w:val="22"/>
        </w:rPr>
        <w:t>Beantragte Förderung beim Landkreis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FD28CB" w:rsidRDefault="00FD28CB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____________   EUR</w:t>
      </w:r>
    </w:p>
    <w:p w:rsidR="00FD28CB" w:rsidRDefault="00FD28CB">
      <w:pPr>
        <w:rPr>
          <w:b/>
          <w:szCs w:val="24"/>
        </w:rPr>
      </w:pPr>
    </w:p>
    <w:p w:rsidR="008210FF" w:rsidRDefault="008210FF">
      <w:pPr>
        <w:rPr>
          <w:b/>
          <w:szCs w:val="24"/>
        </w:rPr>
      </w:pPr>
    </w:p>
    <w:p w:rsidR="00FD28CB" w:rsidRDefault="00FD28CB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</w:p>
    <w:p w:rsidR="00FD28CB" w:rsidRDefault="00FD28CB">
      <w:pPr>
        <w:rPr>
          <w:b/>
          <w:szCs w:val="24"/>
        </w:rPr>
      </w:pPr>
      <w:r>
        <w:rPr>
          <w:b/>
          <w:szCs w:val="24"/>
        </w:rPr>
        <w:t>5. Antrag auf vorfristigen Maßnahmebeginn</w:t>
      </w:r>
    </w:p>
    <w:p w:rsidR="00FD28CB" w:rsidRDefault="00FD28CB">
      <w:pPr>
        <w:rPr>
          <w:b/>
          <w:szCs w:val="24"/>
        </w:rPr>
      </w:pPr>
    </w:p>
    <w:p w:rsidR="00FD28CB" w:rsidRDefault="00FD28CB">
      <w:pPr>
        <w:rPr>
          <w:bCs/>
          <w:szCs w:val="24"/>
        </w:rPr>
      </w:pPr>
      <w:r>
        <w:rPr>
          <w:bCs/>
          <w:szCs w:val="24"/>
        </w:rPr>
        <w:t>vorfristiger Maßnahmebeginn  wird beantragt: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          </w:t>
      </w:r>
      <w:r>
        <w:rPr>
          <w:bCs/>
          <w:szCs w:val="24"/>
        </w:rPr>
        <w:tab/>
        <w:t>ja / nein</w:t>
      </w:r>
    </w:p>
    <w:p w:rsidR="00FD28CB" w:rsidRDefault="00FD28CB">
      <w:pPr>
        <w:rPr>
          <w:b/>
          <w:szCs w:val="24"/>
        </w:rPr>
      </w:pPr>
    </w:p>
    <w:p w:rsidR="00FD28CB" w:rsidRDefault="00FD28CB">
      <w:pPr>
        <w:rPr>
          <w:b/>
          <w:szCs w:val="24"/>
        </w:rPr>
      </w:pPr>
      <w:r>
        <w:rPr>
          <w:b/>
          <w:szCs w:val="24"/>
        </w:rPr>
        <w:t xml:space="preserve">6. Erklärung </w:t>
      </w:r>
    </w:p>
    <w:p w:rsidR="00FD28CB" w:rsidRDefault="00FD28CB">
      <w:pPr>
        <w:rPr>
          <w:szCs w:val="24"/>
        </w:rPr>
      </w:pPr>
    </w:p>
    <w:p w:rsidR="00FD28CB" w:rsidRDefault="00FD28CB">
      <w:pPr>
        <w:jc w:val="both"/>
        <w:rPr>
          <w:szCs w:val="24"/>
        </w:rPr>
      </w:pPr>
      <w:r>
        <w:rPr>
          <w:szCs w:val="24"/>
        </w:rPr>
        <w:t>Der Antragsteller erklärt, daß das Vorhaben noch nicht begonnen ist und es auch nicht vor Bekanntgabe des Zuwendungsbescheides bzw. vor der etwaigen Gene</w:t>
      </w:r>
      <w:r>
        <w:rPr>
          <w:szCs w:val="24"/>
        </w:rPr>
        <w:t>h</w:t>
      </w:r>
      <w:r>
        <w:rPr>
          <w:szCs w:val="24"/>
        </w:rPr>
        <w:t>migung eines vorzeitigen Beginns in Angriff genommen wird.</w:t>
      </w:r>
    </w:p>
    <w:p w:rsidR="00FD28CB" w:rsidRDefault="00FD28CB">
      <w:pPr>
        <w:rPr>
          <w:szCs w:val="24"/>
        </w:rPr>
      </w:pPr>
    </w:p>
    <w:p w:rsidR="00FD28CB" w:rsidRDefault="00FD28CB">
      <w:pPr>
        <w:jc w:val="both"/>
        <w:rPr>
          <w:szCs w:val="24"/>
        </w:rPr>
      </w:pPr>
      <w:r>
        <w:rPr>
          <w:szCs w:val="24"/>
        </w:rPr>
        <w:t>Der Antragsteller bestätigt die Richtigkeit und Vollständigkeit der Angaben.</w:t>
      </w:r>
    </w:p>
    <w:p w:rsidR="00FD28CB" w:rsidRDefault="00FD28CB">
      <w:pPr>
        <w:jc w:val="both"/>
        <w:rPr>
          <w:szCs w:val="24"/>
        </w:rPr>
      </w:pPr>
      <w:r>
        <w:rPr>
          <w:szCs w:val="24"/>
        </w:rPr>
        <w:t>Die Vorschriften der Richtlinie zur Förderung kultureller Aktivitäten im Landkreis Leipzig werden anerkannt.</w:t>
      </w:r>
    </w:p>
    <w:p w:rsidR="00FD28CB" w:rsidRDefault="00FD28CB">
      <w:pPr>
        <w:rPr>
          <w:szCs w:val="24"/>
        </w:rPr>
      </w:pPr>
    </w:p>
    <w:p w:rsidR="008210FF" w:rsidRDefault="008210FF">
      <w:pPr>
        <w:rPr>
          <w:b/>
          <w:szCs w:val="24"/>
        </w:rPr>
      </w:pPr>
      <w:r w:rsidRPr="008210FF">
        <w:rPr>
          <w:b/>
          <w:szCs w:val="24"/>
        </w:rPr>
        <w:t>7. Anlagen</w:t>
      </w:r>
    </w:p>
    <w:p w:rsidR="008210FF" w:rsidRDefault="008210FF">
      <w:pPr>
        <w:rPr>
          <w:b/>
          <w:szCs w:val="24"/>
        </w:rPr>
      </w:pPr>
    </w:p>
    <w:p w:rsidR="008210FF" w:rsidRDefault="008210FF">
      <w:pPr>
        <w:rPr>
          <w:szCs w:val="24"/>
        </w:rPr>
      </w:pPr>
      <w:r>
        <w:rPr>
          <w:szCs w:val="24"/>
        </w:rPr>
        <w:t>Dem Antrag liegen folgende aktuelle Unterlagen bei:</w:t>
      </w:r>
    </w:p>
    <w:p w:rsidR="008210FF" w:rsidRDefault="008210FF">
      <w:pPr>
        <w:rPr>
          <w:szCs w:val="24"/>
        </w:rPr>
      </w:pPr>
      <w:r>
        <w:rPr>
          <w:szCs w:val="24"/>
        </w:rPr>
        <w:t>- Satzung des Vereins</w:t>
      </w:r>
    </w:p>
    <w:p w:rsidR="008210FF" w:rsidRDefault="008210FF">
      <w:pPr>
        <w:rPr>
          <w:szCs w:val="24"/>
        </w:rPr>
      </w:pPr>
      <w:r>
        <w:rPr>
          <w:szCs w:val="24"/>
        </w:rPr>
        <w:t>- Auszug Vereinigungsregister (Amtsgericht)</w:t>
      </w:r>
    </w:p>
    <w:p w:rsidR="008210FF" w:rsidRDefault="008210FF">
      <w:pPr>
        <w:rPr>
          <w:szCs w:val="24"/>
        </w:rPr>
      </w:pPr>
      <w:r>
        <w:rPr>
          <w:szCs w:val="24"/>
        </w:rPr>
        <w:t>- Unterlagen des Finanzamtes (Gemeinnützigkeit)</w:t>
      </w:r>
    </w:p>
    <w:p w:rsidR="008210FF" w:rsidRPr="008210FF" w:rsidRDefault="008210FF">
      <w:pPr>
        <w:rPr>
          <w:szCs w:val="24"/>
        </w:rPr>
      </w:pPr>
    </w:p>
    <w:p w:rsidR="00FD28CB" w:rsidRDefault="00FD28CB">
      <w:pPr>
        <w:rPr>
          <w:szCs w:val="24"/>
        </w:rPr>
      </w:pPr>
    </w:p>
    <w:p w:rsidR="008210FF" w:rsidRDefault="008210FF">
      <w:pPr>
        <w:rPr>
          <w:szCs w:val="24"/>
        </w:rPr>
      </w:pPr>
    </w:p>
    <w:p w:rsidR="008210FF" w:rsidRDefault="008210FF">
      <w:pPr>
        <w:rPr>
          <w:szCs w:val="24"/>
        </w:rPr>
      </w:pPr>
    </w:p>
    <w:p w:rsidR="00FD28CB" w:rsidRDefault="00FD28CB">
      <w:pPr>
        <w:rPr>
          <w:szCs w:val="24"/>
        </w:rPr>
      </w:pPr>
      <w:r>
        <w:rPr>
          <w:szCs w:val="24"/>
        </w:rPr>
        <w:t xml:space="preserve">Rechtsverbindliche Unterschrift </w:t>
      </w:r>
      <w:r w:rsidR="008210FF">
        <w:rPr>
          <w:szCs w:val="24"/>
        </w:rPr>
        <w:tab/>
      </w:r>
      <w:r w:rsidR="008210FF">
        <w:rPr>
          <w:szCs w:val="24"/>
        </w:rPr>
        <w:tab/>
      </w:r>
      <w:r w:rsidR="008210FF">
        <w:rPr>
          <w:szCs w:val="24"/>
        </w:rPr>
        <w:tab/>
      </w:r>
      <w:r w:rsidR="008210FF">
        <w:rPr>
          <w:szCs w:val="24"/>
        </w:rPr>
        <w:tab/>
      </w:r>
      <w:r w:rsidR="008210FF">
        <w:rPr>
          <w:szCs w:val="24"/>
        </w:rPr>
        <w:tab/>
        <w:t>(Stempel)</w:t>
      </w:r>
    </w:p>
    <w:p w:rsidR="00FD28CB" w:rsidRDefault="00FD28CB">
      <w:pPr>
        <w:rPr>
          <w:b/>
          <w:szCs w:val="24"/>
        </w:rPr>
      </w:pPr>
    </w:p>
    <w:sectPr w:rsidR="00FD28CB">
      <w:footerReference w:type="even" r:id="rId8"/>
      <w:footerReference w:type="default" r:id="rId9"/>
      <w:pgSz w:w="11906" w:h="16838"/>
      <w:pgMar w:top="993" w:right="1417" w:bottom="42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52" w:rsidRDefault="00C10652">
      <w:r>
        <w:separator/>
      </w:r>
    </w:p>
  </w:endnote>
  <w:endnote w:type="continuationSeparator" w:id="0">
    <w:p w:rsidR="00C10652" w:rsidRDefault="00C1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CB" w:rsidRDefault="00FD28C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D28CB" w:rsidRDefault="00FD28C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8CB" w:rsidRDefault="00FD28C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34E8E">
      <w:rPr>
        <w:rStyle w:val="Seitenzahl"/>
        <w:noProof/>
      </w:rPr>
      <w:t>7</w:t>
    </w:r>
    <w:r>
      <w:rPr>
        <w:rStyle w:val="Seitenzahl"/>
      </w:rPr>
      <w:fldChar w:fldCharType="end"/>
    </w:r>
  </w:p>
  <w:p w:rsidR="00FD28CB" w:rsidRDefault="00FD28CB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52" w:rsidRDefault="00C10652">
      <w:r>
        <w:separator/>
      </w:r>
    </w:p>
  </w:footnote>
  <w:footnote w:type="continuationSeparator" w:id="0">
    <w:p w:rsidR="00C10652" w:rsidRDefault="00C10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3035D"/>
    <w:multiLevelType w:val="hybridMultilevel"/>
    <w:tmpl w:val="53FA395C"/>
    <w:lvl w:ilvl="0" w:tplc="06AC5264">
      <w:start w:val="1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402E7896"/>
    <w:multiLevelType w:val="hybridMultilevel"/>
    <w:tmpl w:val="ACF22D0E"/>
    <w:lvl w:ilvl="0" w:tplc="C2E8E1E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BB62E3"/>
    <w:multiLevelType w:val="multilevel"/>
    <w:tmpl w:val="DF1A7D0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1C255A9"/>
    <w:multiLevelType w:val="multilevel"/>
    <w:tmpl w:val="0428E9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992C7D"/>
    <w:multiLevelType w:val="hybridMultilevel"/>
    <w:tmpl w:val="A41E9C20"/>
    <w:lvl w:ilvl="0" w:tplc="CD026E08">
      <w:start w:val="2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77B2D3F"/>
    <w:multiLevelType w:val="multilevel"/>
    <w:tmpl w:val="03648A3A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FF72CD7"/>
    <w:multiLevelType w:val="hybridMultilevel"/>
    <w:tmpl w:val="879AACD0"/>
    <w:lvl w:ilvl="0" w:tplc="C2E8E1E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A5"/>
    <w:rsid w:val="00034E8E"/>
    <w:rsid w:val="00151A06"/>
    <w:rsid w:val="002812A8"/>
    <w:rsid w:val="00385A53"/>
    <w:rsid w:val="00452934"/>
    <w:rsid w:val="005018E1"/>
    <w:rsid w:val="00520D13"/>
    <w:rsid w:val="00564DC9"/>
    <w:rsid w:val="005A4FA5"/>
    <w:rsid w:val="006162EC"/>
    <w:rsid w:val="00681DCB"/>
    <w:rsid w:val="006A7C6F"/>
    <w:rsid w:val="00756EE9"/>
    <w:rsid w:val="007662F2"/>
    <w:rsid w:val="008210FF"/>
    <w:rsid w:val="009A0973"/>
    <w:rsid w:val="00C103FA"/>
    <w:rsid w:val="00C10652"/>
    <w:rsid w:val="00DF479A"/>
    <w:rsid w:val="00F10E4A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right="-426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right="-426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9918</Characters>
  <Application>Microsoft Office Word</Application>
  <DocSecurity>4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Landratsamt Muldentalkreis</vt:lpstr>
    </vt:vector>
  </TitlesOfParts>
  <Company>04668 Grimma</Company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Landratsamt Muldentalkreis</dc:title>
  <dc:creator>Admin</dc:creator>
  <cp:lastModifiedBy>Bachran, Sebastian</cp:lastModifiedBy>
  <cp:revision>2</cp:revision>
  <cp:lastPrinted>2021-01-12T09:22:00Z</cp:lastPrinted>
  <dcterms:created xsi:type="dcterms:W3CDTF">2021-02-25T14:23:00Z</dcterms:created>
  <dcterms:modified xsi:type="dcterms:W3CDTF">2021-02-25T14:23:00Z</dcterms:modified>
</cp:coreProperties>
</file>